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14F" w:rsidRPr="00FD514F" w:rsidRDefault="00FD514F"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r w:rsidRPr="00FD514F">
        <w:rPr>
          <w:rFonts w:ascii="Times New Roman" w:hAnsi="Times New Roman" w:cs="Times New Roman"/>
          <w:sz w:val="16"/>
          <w:szCs w:val="16"/>
        </w:rPr>
        <w:t xml:space="preserve">Приложение 2 к </w:t>
      </w:r>
      <w:r w:rsidRPr="00DF54A0">
        <w:rPr>
          <w:rFonts w:ascii="Times New Roman" w:hAnsi="Times New Roman" w:cs="Times New Roman"/>
          <w:sz w:val="16"/>
          <w:szCs w:val="16"/>
        </w:rPr>
        <w:t>Порядку и условия</w:t>
      </w:r>
      <w:r w:rsidR="00DF54A0" w:rsidRPr="00DF54A0">
        <w:rPr>
          <w:rFonts w:ascii="Times New Roman" w:hAnsi="Times New Roman" w:cs="Times New Roman"/>
          <w:sz w:val="16"/>
          <w:szCs w:val="16"/>
        </w:rPr>
        <w:t>м</w:t>
      </w:r>
      <w:r w:rsidRPr="00DF54A0">
        <w:rPr>
          <w:rFonts w:ascii="Times New Roman" w:hAnsi="Times New Roman" w:cs="Times New Roman"/>
          <w:sz w:val="16"/>
          <w:szCs w:val="16"/>
        </w:rPr>
        <w:t xml:space="preserve"> предоставления</w:t>
      </w:r>
      <w:r w:rsidRPr="00FD514F">
        <w:rPr>
          <w:rFonts w:ascii="Times New Roman" w:hAnsi="Times New Roman" w:cs="Times New Roman"/>
          <w:sz w:val="16"/>
          <w:szCs w:val="16"/>
        </w:rPr>
        <w:t xml:space="preserve"> страхователю информации в отношении заключенных им договоров страхования, содержащейся в единой автоматизированной </w:t>
      </w:r>
      <w:r w:rsidR="00446211">
        <w:rPr>
          <w:rFonts w:ascii="Times New Roman" w:hAnsi="Times New Roman" w:cs="Times New Roman"/>
          <w:sz w:val="16"/>
          <w:szCs w:val="16"/>
        </w:rPr>
        <w:t xml:space="preserve">информационной </w:t>
      </w:r>
      <w:r w:rsidRPr="00FD514F">
        <w:rPr>
          <w:rFonts w:ascii="Times New Roman" w:hAnsi="Times New Roman" w:cs="Times New Roman"/>
          <w:sz w:val="16"/>
          <w:szCs w:val="16"/>
        </w:rPr>
        <w:t>системе, созданной на основании пункта 3.1 статьи 3 Закона Российской Федерации от 27 ноября 1992 года № 4015-1 «Об организации страхового дела в Российской Федерации»</w:t>
      </w:r>
    </w:p>
    <w:p w:rsidR="00FD514F" w:rsidRPr="00FD514F" w:rsidRDefault="00FD514F" w:rsidP="00FD514F">
      <w:pPr>
        <w:spacing w:after="0" w:line="360" w:lineRule="auto"/>
        <w:ind w:firstLine="567"/>
        <w:jc w:val="right"/>
        <w:rPr>
          <w:rFonts w:ascii="Times New Roman" w:hAnsi="Times New Roman" w:cs="Times New Roman"/>
          <w:b/>
          <w:sz w:val="28"/>
          <w:szCs w:val="28"/>
        </w:rPr>
      </w:pPr>
    </w:p>
    <w:p w:rsidR="00FD514F" w:rsidRPr="00FD514F" w:rsidRDefault="00FD514F" w:rsidP="00FD514F">
      <w:pPr>
        <w:spacing w:after="0" w:line="360" w:lineRule="auto"/>
        <w:ind w:firstLine="567"/>
        <w:jc w:val="right"/>
        <w:rPr>
          <w:rFonts w:ascii="Times New Roman" w:hAnsi="Times New Roman" w:cs="Times New Roman"/>
          <w:b/>
          <w:sz w:val="28"/>
          <w:szCs w:val="28"/>
        </w:rPr>
      </w:pPr>
      <w:r w:rsidRPr="00FD514F">
        <w:rPr>
          <w:rFonts w:ascii="Times New Roman" w:hAnsi="Times New Roman" w:cs="Times New Roman"/>
          <w:sz w:val="28"/>
          <w:szCs w:val="28"/>
          <w:u w:val="single"/>
        </w:rPr>
        <w:t>Форма</w:t>
      </w:r>
    </w:p>
    <w:p w:rsidR="0051593A" w:rsidRDefault="00FD514F" w:rsidP="00FD514F">
      <w:pPr>
        <w:spacing w:after="0" w:line="360" w:lineRule="auto"/>
        <w:ind w:firstLine="567"/>
        <w:jc w:val="center"/>
        <w:rPr>
          <w:rFonts w:ascii="Times New Roman" w:hAnsi="Times New Roman" w:cs="Times New Roman"/>
          <w:b/>
          <w:sz w:val="28"/>
          <w:szCs w:val="28"/>
        </w:rPr>
      </w:pPr>
      <w:r w:rsidRPr="00FD514F">
        <w:rPr>
          <w:rFonts w:ascii="Times New Roman" w:hAnsi="Times New Roman" w:cs="Times New Roman"/>
          <w:b/>
          <w:sz w:val="28"/>
          <w:szCs w:val="28"/>
        </w:rPr>
        <w:t>Договор о предоставлении страхователю - физическому лицу информации об истории страхования транспортного средства</w:t>
      </w:r>
    </w:p>
    <w:p w:rsidR="00FD514F" w:rsidRPr="00FD514F" w:rsidRDefault="00FD514F" w:rsidP="00FD514F">
      <w:pPr>
        <w:spacing w:after="0" w:line="360" w:lineRule="auto"/>
        <w:ind w:firstLine="567"/>
        <w:jc w:val="center"/>
        <w:rPr>
          <w:rFonts w:ascii="Times New Roman" w:hAnsi="Times New Roman" w:cs="Times New Roman"/>
          <w:b/>
          <w:sz w:val="28"/>
          <w:szCs w:val="28"/>
        </w:rPr>
      </w:pPr>
      <w:r w:rsidRPr="00FD514F">
        <w:rPr>
          <w:rFonts w:ascii="Times New Roman" w:hAnsi="Times New Roman" w:cs="Times New Roman"/>
          <w:b/>
          <w:sz w:val="28"/>
          <w:szCs w:val="28"/>
        </w:rPr>
        <w:t xml:space="preserve"> №</w:t>
      </w:r>
      <w:r w:rsidR="0051593A">
        <w:rPr>
          <w:rFonts w:ascii="Times New Roman" w:hAnsi="Times New Roman" w:cs="Times New Roman"/>
          <w:b/>
          <w:sz w:val="28"/>
          <w:szCs w:val="28"/>
        </w:rPr>
        <w:t>______</w:t>
      </w:r>
    </w:p>
    <w:tbl>
      <w:tblPr>
        <w:tblStyle w:val="a5"/>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5252"/>
      </w:tblGrid>
      <w:tr w:rsidR="00FD514F" w:rsidRPr="009E53BA" w:rsidTr="00130173">
        <w:tc>
          <w:tcPr>
            <w:tcW w:w="4819" w:type="dxa"/>
          </w:tcPr>
          <w:p w:rsidR="00FD514F" w:rsidRPr="009E53BA" w:rsidRDefault="00FD514F" w:rsidP="00FD514F">
            <w:pPr>
              <w:spacing w:line="360" w:lineRule="auto"/>
              <w:ind w:firstLine="567"/>
              <w:rPr>
                <w:rFonts w:ascii="Times New Roman" w:hAnsi="Times New Roman" w:cs="Times New Roman"/>
                <w:sz w:val="28"/>
                <w:szCs w:val="28"/>
              </w:rPr>
            </w:pPr>
          </w:p>
          <w:p w:rsidR="00FD514F" w:rsidRPr="009E53BA" w:rsidRDefault="00FD514F" w:rsidP="00FD514F">
            <w:pPr>
              <w:spacing w:line="360" w:lineRule="auto"/>
              <w:ind w:firstLine="567"/>
              <w:rPr>
                <w:rFonts w:ascii="Times New Roman" w:hAnsi="Times New Roman" w:cs="Times New Roman"/>
                <w:sz w:val="28"/>
                <w:szCs w:val="28"/>
              </w:rPr>
            </w:pPr>
            <w:r w:rsidRPr="009E53BA">
              <w:rPr>
                <w:rFonts w:ascii="Times New Roman" w:hAnsi="Times New Roman" w:cs="Times New Roman"/>
                <w:sz w:val="28"/>
                <w:szCs w:val="28"/>
              </w:rPr>
              <w:t>г. Москва</w:t>
            </w:r>
          </w:p>
        </w:tc>
        <w:tc>
          <w:tcPr>
            <w:tcW w:w="5495" w:type="dxa"/>
          </w:tcPr>
          <w:p w:rsidR="00FD514F" w:rsidRPr="009E53BA" w:rsidRDefault="00FD514F" w:rsidP="00FD514F">
            <w:pPr>
              <w:spacing w:line="360" w:lineRule="auto"/>
              <w:ind w:firstLine="567"/>
              <w:jc w:val="right"/>
              <w:rPr>
                <w:rFonts w:ascii="Times New Roman" w:hAnsi="Times New Roman" w:cs="Times New Roman"/>
                <w:sz w:val="28"/>
                <w:szCs w:val="28"/>
              </w:rPr>
            </w:pPr>
          </w:p>
          <w:p w:rsidR="00FD514F" w:rsidRPr="009E53BA" w:rsidRDefault="00FD514F" w:rsidP="00FD514F">
            <w:pPr>
              <w:spacing w:line="360" w:lineRule="auto"/>
              <w:ind w:firstLine="567"/>
              <w:jc w:val="right"/>
              <w:rPr>
                <w:rFonts w:ascii="Times New Roman" w:hAnsi="Times New Roman" w:cs="Times New Roman"/>
                <w:b/>
                <w:sz w:val="28"/>
                <w:szCs w:val="28"/>
              </w:rPr>
            </w:pPr>
            <w:r w:rsidRPr="009E53BA">
              <w:rPr>
                <w:rFonts w:ascii="Times New Roman" w:hAnsi="Times New Roman" w:cs="Times New Roman"/>
                <w:sz w:val="28"/>
                <w:szCs w:val="28"/>
              </w:rPr>
              <w:t>«___»_________201_ г.</w:t>
            </w:r>
          </w:p>
        </w:tc>
      </w:tr>
    </w:tbl>
    <w:p w:rsidR="00FD514F" w:rsidRPr="009E53BA" w:rsidRDefault="00FD514F" w:rsidP="00FD514F">
      <w:pPr>
        <w:spacing w:after="0" w:line="360" w:lineRule="auto"/>
        <w:ind w:firstLine="567"/>
        <w:contextualSpacing/>
        <w:jc w:val="both"/>
        <w:rPr>
          <w:rFonts w:ascii="Times New Roman" w:hAnsi="Times New Roman" w:cs="Times New Roman"/>
          <w:sz w:val="28"/>
          <w:szCs w:val="28"/>
          <w:lang w:val="en-US"/>
        </w:rPr>
      </w:pPr>
    </w:p>
    <w:p w:rsidR="00FD514F" w:rsidRPr="009E53BA" w:rsidRDefault="00FD514F" w:rsidP="009E53BA">
      <w:pPr>
        <w:spacing w:after="0" w:line="360" w:lineRule="auto"/>
        <w:ind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Российский Союз Автостраховщиков, именуемый далее «Оператор», в лице ________________________________________________, действующего на основании ______________________, с одной стороны, и __________________</w:t>
      </w:r>
    </w:p>
    <w:p w:rsidR="00FD514F" w:rsidRPr="009E53BA" w:rsidRDefault="00FD514F" w:rsidP="009E53BA">
      <w:pPr>
        <w:spacing w:after="0" w:line="360" w:lineRule="auto"/>
        <w:ind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__________________________________, далее именуемый «Страхователь» ____________________________________________________________________ (</w:t>
      </w:r>
      <w:r w:rsidRPr="009E53BA">
        <w:rPr>
          <w:rFonts w:ascii="Times New Roman" w:hAnsi="Times New Roman" w:cs="Times New Roman"/>
          <w:i/>
          <w:sz w:val="28"/>
          <w:szCs w:val="28"/>
        </w:rPr>
        <w:t>реквизиты документ</w:t>
      </w:r>
      <w:proofErr w:type="gramStart"/>
      <w:r w:rsidRPr="009E53BA">
        <w:rPr>
          <w:rFonts w:ascii="Times New Roman" w:hAnsi="Times New Roman" w:cs="Times New Roman"/>
          <w:i/>
          <w:sz w:val="28"/>
          <w:szCs w:val="28"/>
        </w:rPr>
        <w:t>а(</w:t>
      </w:r>
      <w:proofErr w:type="spellStart"/>
      <w:proofErr w:type="gramEnd"/>
      <w:r w:rsidRPr="009E53BA">
        <w:rPr>
          <w:rFonts w:ascii="Times New Roman" w:hAnsi="Times New Roman" w:cs="Times New Roman"/>
          <w:i/>
          <w:sz w:val="28"/>
          <w:szCs w:val="28"/>
        </w:rPr>
        <w:t>ов</w:t>
      </w:r>
      <w:proofErr w:type="spellEnd"/>
      <w:r w:rsidRPr="009E53BA">
        <w:rPr>
          <w:rFonts w:ascii="Times New Roman" w:hAnsi="Times New Roman" w:cs="Times New Roman"/>
          <w:i/>
          <w:sz w:val="28"/>
          <w:szCs w:val="28"/>
        </w:rPr>
        <w:t>), подтверждающих личность (полномочия</w:t>
      </w:r>
      <w:r w:rsidRPr="009E53BA">
        <w:rPr>
          <w:rFonts w:ascii="Times New Roman" w:hAnsi="Times New Roman" w:cs="Times New Roman"/>
          <w:sz w:val="28"/>
          <w:szCs w:val="28"/>
        </w:rPr>
        <w:t xml:space="preserve">), с другой стороны, совместно именуемые «Стороны», </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исходя из следующего:</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 xml:space="preserve">на основании Закона о страховом деле и во исполнение Указания Банка России Оператором создана и эксплуатируется ЕАИС БСИ, определены и согласованы с Банком России порядок и условия предоставления Страхователю </w:t>
      </w:r>
      <w:r w:rsidR="00305A93" w:rsidRPr="009E53BA">
        <w:rPr>
          <w:rFonts w:ascii="Times New Roman" w:hAnsi="Times New Roman" w:cs="Times New Roman"/>
          <w:i/>
          <w:sz w:val="28"/>
          <w:szCs w:val="28"/>
        </w:rPr>
        <w:t>Истории страхования транспортного средства</w:t>
      </w:r>
      <w:r w:rsidRPr="009E53BA">
        <w:rPr>
          <w:rFonts w:ascii="Times New Roman" w:hAnsi="Times New Roman" w:cs="Times New Roman"/>
          <w:i/>
          <w:sz w:val="28"/>
          <w:szCs w:val="28"/>
        </w:rPr>
        <w:t>;</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 xml:space="preserve">Оператор обеспечивает обработку информации, предоставленной </w:t>
      </w:r>
      <w:r w:rsidR="00256320" w:rsidRPr="009E53BA">
        <w:rPr>
          <w:rFonts w:ascii="Times New Roman" w:hAnsi="Times New Roman" w:cs="Times New Roman"/>
          <w:i/>
          <w:sz w:val="28"/>
          <w:szCs w:val="28"/>
        </w:rPr>
        <w:t xml:space="preserve">Страховщиками </w:t>
      </w:r>
      <w:r w:rsidRPr="009E53BA">
        <w:rPr>
          <w:rFonts w:ascii="Times New Roman" w:hAnsi="Times New Roman" w:cs="Times New Roman"/>
          <w:i/>
          <w:sz w:val="28"/>
          <w:szCs w:val="28"/>
        </w:rPr>
        <w:t>в ЕАИС БСИ, с учетом требований Закона о персональных данных;</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 xml:space="preserve">в ЕАИС БСИ содержится информация, переданная </w:t>
      </w:r>
      <w:r w:rsidR="0051593A" w:rsidRPr="0051593A">
        <w:rPr>
          <w:rFonts w:ascii="Times New Roman" w:hAnsi="Times New Roman" w:cs="Times New Roman"/>
          <w:i/>
          <w:sz w:val="28"/>
          <w:szCs w:val="28"/>
        </w:rPr>
        <w:t xml:space="preserve">Страховщиками </w:t>
      </w:r>
      <w:r w:rsidRPr="009E53BA">
        <w:rPr>
          <w:rFonts w:ascii="Times New Roman" w:hAnsi="Times New Roman" w:cs="Times New Roman"/>
          <w:i/>
          <w:sz w:val="28"/>
          <w:szCs w:val="28"/>
        </w:rPr>
        <w:t>в соответствии с Указанием Банка России;</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 xml:space="preserve">Оператор проверил наличие </w:t>
      </w:r>
      <w:r w:rsidR="00446211" w:rsidRPr="009E53BA">
        <w:rPr>
          <w:rFonts w:ascii="Times New Roman" w:hAnsi="Times New Roman" w:cs="Times New Roman"/>
          <w:i/>
          <w:sz w:val="28"/>
          <w:szCs w:val="28"/>
        </w:rPr>
        <w:t>Истории страхования транспортного средства</w:t>
      </w:r>
      <w:r w:rsidR="000E7150" w:rsidRPr="009E53BA">
        <w:rPr>
          <w:rFonts w:ascii="Times New Roman" w:hAnsi="Times New Roman" w:cs="Times New Roman"/>
          <w:i/>
          <w:sz w:val="28"/>
          <w:szCs w:val="28"/>
        </w:rPr>
        <w:t xml:space="preserve"> Страхователя </w:t>
      </w:r>
      <w:r w:rsidRPr="009E53BA">
        <w:rPr>
          <w:rFonts w:ascii="Times New Roman" w:hAnsi="Times New Roman" w:cs="Times New Roman"/>
          <w:i/>
          <w:sz w:val="28"/>
          <w:szCs w:val="28"/>
        </w:rPr>
        <w:t>и установил, что таковая имеется;</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Стороны, заключая настоящий Договор, действуют разумно, добросовестно и добровольно, подтверждают, что ими достигнуто соглашение по всем существенным условиям настоящего Договора;</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 xml:space="preserve"> при заключении настоящего Договора Страхователем  текст настоящего Договора был прочитан, положения настоящего Договора понятны и по ним отсутствуют у Сторон возражения;</w:t>
      </w:r>
    </w:p>
    <w:p w:rsidR="00FD514F" w:rsidRPr="009E53BA" w:rsidRDefault="00FD514F" w:rsidP="009E53BA">
      <w:pPr>
        <w:spacing w:after="0" w:line="360" w:lineRule="auto"/>
        <w:ind w:firstLine="567"/>
        <w:contextualSpacing/>
        <w:jc w:val="both"/>
        <w:rPr>
          <w:rFonts w:ascii="Times New Roman" w:hAnsi="Times New Roman" w:cs="Times New Roman"/>
          <w:i/>
          <w:sz w:val="28"/>
          <w:szCs w:val="28"/>
        </w:rPr>
      </w:pPr>
      <w:r w:rsidRPr="009E53BA">
        <w:rPr>
          <w:rFonts w:ascii="Times New Roman" w:hAnsi="Times New Roman" w:cs="Times New Roman"/>
          <w:i/>
          <w:sz w:val="28"/>
          <w:szCs w:val="28"/>
        </w:rPr>
        <w:t>местом совершения настоящего Договора является место нахождения Оператора;</w:t>
      </w:r>
    </w:p>
    <w:p w:rsidR="00FD514F" w:rsidRPr="009E53BA" w:rsidRDefault="00FD514F" w:rsidP="009E53BA">
      <w:pPr>
        <w:spacing w:after="0" w:line="360" w:lineRule="auto"/>
        <w:ind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заключили настоящий Договор.</w:t>
      </w:r>
    </w:p>
    <w:p w:rsidR="00FD514F" w:rsidRPr="009E53BA" w:rsidRDefault="00FD514F" w:rsidP="009E53BA">
      <w:pPr>
        <w:spacing w:after="0" w:line="360" w:lineRule="auto"/>
        <w:ind w:firstLine="567"/>
        <w:contextualSpacing/>
        <w:jc w:val="both"/>
        <w:rPr>
          <w:rFonts w:ascii="Times New Roman" w:hAnsi="Times New Roman" w:cs="Times New Roman"/>
          <w:sz w:val="28"/>
          <w:szCs w:val="28"/>
        </w:rPr>
      </w:pPr>
    </w:p>
    <w:p w:rsidR="00FD514F" w:rsidRPr="009E53BA" w:rsidRDefault="00FD514F" w:rsidP="009E53BA">
      <w:pPr>
        <w:numPr>
          <w:ilvl w:val="0"/>
          <w:numId w:val="1"/>
        </w:numPr>
        <w:spacing w:after="0" w:line="360" w:lineRule="auto"/>
        <w:ind w:left="0" w:firstLine="567"/>
        <w:contextualSpacing/>
        <w:jc w:val="both"/>
        <w:rPr>
          <w:rFonts w:ascii="Times New Roman" w:hAnsi="Times New Roman" w:cs="Times New Roman"/>
          <w:b/>
          <w:sz w:val="28"/>
          <w:szCs w:val="28"/>
        </w:rPr>
      </w:pPr>
      <w:r w:rsidRPr="009E53BA">
        <w:rPr>
          <w:rFonts w:ascii="Times New Roman" w:hAnsi="Times New Roman" w:cs="Times New Roman"/>
          <w:b/>
          <w:sz w:val="28"/>
          <w:szCs w:val="28"/>
        </w:rPr>
        <w:t>Термины и определения</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Для целей настоящего Договора используются следующие термины и определения:</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Закон о страховом деле -</w:t>
      </w:r>
      <w:r w:rsidRPr="009E53BA">
        <w:rPr>
          <w:rFonts w:ascii="Times New Roman" w:hAnsi="Times New Roman" w:cs="Times New Roman"/>
          <w:sz w:val="28"/>
          <w:szCs w:val="28"/>
        </w:rPr>
        <w:t xml:space="preserve"> Закон Российской Федерации от 27 ноября 1992 года № 4015-1 «Об организации страхового дела в Российской Федерации»;</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 xml:space="preserve">Указание Банка России – </w:t>
      </w:r>
      <w:r w:rsidRPr="009E53BA">
        <w:rPr>
          <w:rFonts w:ascii="Times New Roman" w:hAnsi="Times New Roman" w:cs="Times New Roman"/>
          <w:sz w:val="28"/>
          <w:szCs w:val="28"/>
        </w:rPr>
        <w:t xml:space="preserve">Указание Банка России от 10 апреля 2015 года </w:t>
      </w:r>
      <w:r w:rsidR="00B01734" w:rsidRPr="009E53BA">
        <w:rPr>
          <w:rFonts w:ascii="Times New Roman" w:hAnsi="Times New Roman" w:cs="Times New Roman"/>
          <w:sz w:val="28"/>
          <w:szCs w:val="28"/>
        </w:rPr>
        <w:t xml:space="preserve">№ 3620-У </w:t>
      </w:r>
      <w:r w:rsidRPr="009E53BA">
        <w:rPr>
          <w:rFonts w:ascii="Times New Roman" w:hAnsi="Times New Roman" w:cs="Times New Roman"/>
          <w:sz w:val="28"/>
          <w:szCs w:val="28"/>
        </w:rPr>
        <w:t>«О порядке создания и эксплуатации единой автоматизированной системы и перечнях видов информации, предоставляемой страховщиками»;</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Закон о персональных данных -</w:t>
      </w:r>
      <w:r w:rsidRPr="009E53BA">
        <w:rPr>
          <w:rFonts w:ascii="Times New Roman" w:hAnsi="Times New Roman" w:cs="Times New Roman"/>
          <w:sz w:val="28"/>
          <w:szCs w:val="28"/>
        </w:rPr>
        <w:t xml:space="preserve"> Федеральный закон от 27 июля 2006 года № 152-ФЗ «О персональных данных»;</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 xml:space="preserve">Оператор </w:t>
      </w:r>
      <w:r w:rsidRPr="009E53BA">
        <w:rPr>
          <w:rFonts w:ascii="Times New Roman" w:hAnsi="Times New Roman" w:cs="Times New Roman"/>
          <w:sz w:val="28"/>
          <w:szCs w:val="28"/>
        </w:rPr>
        <w:t>– Российский Союз Автостраховщиков;</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 xml:space="preserve">Страхователь – </w:t>
      </w:r>
      <w:r w:rsidRPr="009E53BA">
        <w:rPr>
          <w:rFonts w:ascii="Times New Roman" w:hAnsi="Times New Roman" w:cs="Times New Roman"/>
          <w:sz w:val="28"/>
          <w:szCs w:val="28"/>
        </w:rPr>
        <w:t>физическое лицо, заключившее Договор страхования</w:t>
      </w:r>
      <w:r w:rsidR="00306708" w:rsidRPr="009E53BA">
        <w:rPr>
          <w:rFonts w:ascii="Times New Roman" w:hAnsi="Times New Roman" w:cs="Times New Roman"/>
          <w:sz w:val="28"/>
          <w:szCs w:val="28"/>
        </w:rPr>
        <w:t>, которому предоставляется История страхования транспортного средства</w:t>
      </w:r>
      <w:r w:rsidRPr="009E53BA">
        <w:rPr>
          <w:rFonts w:ascii="Times New Roman" w:hAnsi="Times New Roman" w:cs="Times New Roman"/>
          <w:sz w:val="28"/>
          <w:szCs w:val="28"/>
        </w:rPr>
        <w:t>;</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Страховщик</w:t>
      </w:r>
      <w:r w:rsidRPr="009E53BA">
        <w:rPr>
          <w:rFonts w:ascii="Times New Roman" w:hAnsi="Times New Roman" w:cs="Times New Roman"/>
          <w:sz w:val="28"/>
          <w:szCs w:val="28"/>
        </w:rPr>
        <w:t xml:space="preserve"> - страховая организация, имеющая лицензию на осуществление страховой деятельности по видам страхования, предусмотренным подпунктами 6 и 14 пункта 1 статьи 32.9 Закона о страховом деле;</w:t>
      </w:r>
    </w:p>
    <w:p w:rsidR="00FD514F" w:rsidRPr="009E53BA" w:rsidRDefault="00FD514F" w:rsidP="009E53BA">
      <w:pPr>
        <w:spacing w:after="0" w:line="360" w:lineRule="auto"/>
        <w:ind w:firstLine="567"/>
        <w:jc w:val="both"/>
        <w:rPr>
          <w:rFonts w:ascii="Times New Roman" w:hAnsi="Times New Roman" w:cs="Times New Roman"/>
          <w:b/>
          <w:i/>
          <w:sz w:val="28"/>
          <w:szCs w:val="28"/>
        </w:rPr>
      </w:pPr>
      <w:r w:rsidRPr="009E53BA">
        <w:rPr>
          <w:rFonts w:ascii="Times New Roman" w:hAnsi="Times New Roman" w:cs="Times New Roman"/>
          <w:b/>
          <w:i/>
          <w:sz w:val="28"/>
          <w:szCs w:val="28"/>
        </w:rPr>
        <w:t>Договор страхования -</w:t>
      </w:r>
      <w:r w:rsidRPr="009E53BA">
        <w:rPr>
          <w:rFonts w:ascii="Times New Roman" w:hAnsi="Times New Roman" w:cs="Times New Roman"/>
          <w:sz w:val="28"/>
          <w:szCs w:val="28"/>
        </w:rPr>
        <w:t xml:space="preserve"> договор страхования по видам страхования, предусмотренным подпунктами 6 и 14 пункта 1 статьи 32.9 Закона о страховом деле;</w:t>
      </w:r>
    </w:p>
    <w:p w:rsidR="00FD514F" w:rsidRPr="009E53BA" w:rsidRDefault="00FD514F" w:rsidP="009E53BA">
      <w:pPr>
        <w:spacing w:after="0" w:line="360" w:lineRule="auto"/>
        <w:ind w:firstLine="567"/>
        <w:jc w:val="both"/>
        <w:rPr>
          <w:rFonts w:ascii="Times New Roman" w:hAnsi="Times New Roman" w:cs="Times New Roman"/>
          <w:b/>
          <w:i/>
          <w:sz w:val="28"/>
          <w:szCs w:val="28"/>
        </w:rPr>
      </w:pPr>
      <w:r w:rsidRPr="009E53BA">
        <w:rPr>
          <w:rFonts w:ascii="Times New Roman" w:hAnsi="Times New Roman" w:cs="Times New Roman"/>
          <w:b/>
          <w:i/>
          <w:sz w:val="28"/>
          <w:szCs w:val="28"/>
        </w:rPr>
        <w:t>ЕАИС БСИ –</w:t>
      </w:r>
      <w:r w:rsidRPr="009E53BA">
        <w:rPr>
          <w:rFonts w:ascii="Times New Roman" w:hAnsi="Times New Roman" w:cs="Times New Roman"/>
          <w:sz w:val="28"/>
          <w:szCs w:val="28"/>
        </w:rPr>
        <w:t xml:space="preserve"> единая автоматизированная информационная система, содержащая информацию о Договорах страхования;</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 xml:space="preserve">История страхования транспортного средства – </w:t>
      </w:r>
      <w:r w:rsidRPr="009E53BA">
        <w:rPr>
          <w:rFonts w:ascii="Times New Roman" w:hAnsi="Times New Roman" w:cs="Times New Roman"/>
          <w:sz w:val="28"/>
          <w:szCs w:val="28"/>
        </w:rPr>
        <w:t>сведения, содержащиеся в ЕАИС БСИ в отношении Договоров страхования, заключенных Страхователем, объектом страхования по которым выступает транспортное средство</w:t>
      </w:r>
      <w:r w:rsidR="00571FBA" w:rsidRPr="009E53BA">
        <w:rPr>
          <w:rFonts w:ascii="Times New Roman" w:hAnsi="Times New Roman" w:cs="Times New Roman"/>
          <w:sz w:val="28"/>
          <w:szCs w:val="28"/>
        </w:rPr>
        <w:t xml:space="preserve">, </w:t>
      </w:r>
      <w:r w:rsidR="00BA0388" w:rsidRPr="009E53BA">
        <w:rPr>
          <w:rFonts w:ascii="Times New Roman" w:hAnsi="Times New Roman" w:cs="Times New Roman"/>
          <w:sz w:val="28"/>
          <w:szCs w:val="28"/>
        </w:rPr>
        <w:t xml:space="preserve">либо ответственность владельца при использовании транспортного средства, </w:t>
      </w:r>
      <w:r w:rsidR="00571FBA" w:rsidRPr="009E53BA">
        <w:rPr>
          <w:rFonts w:ascii="Times New Roman" w:hAnsi="Times New Roman" w:cs="Times New Roman"/>
          <w:sz w:val="28"/>
          <w:szCs w:val="28"/>
        </w:rPr>
        <w:t xml:space="preserve">в отношении которого </w:t>
      </w:r>
      <w:r w:rsidR="00BA0388" w:rsidRPr="009E53BA">
        <w:rPr>
          <w:rFonts w:ascii="Times New Roman" w:hAnsi="Times New Roman" w:cs="Times New Roman"/>
          <w:sz w:val="28"/>
          <w:szCs w:val="28"/>
        </w:rPr>
        <w:t>Страхователю предоставляется информация</w:t>
      </w:r>
      <w:r w:rsidRPr="009E53BA">
        <w:rPr>
          <w:rFonts w:ascii="Times New Roman" w:hAnsi="Times New Roman" w:cs="Times New Roman"/>
          <w:sz w:val="28"/>
          <w:szCs w:val="28"/>
        </w:rPr>
        <w:t>;</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 xml:space="preserve">Услуга – </w:t>
      </w:r>
      <w:r w:rsidRPr="009E53BA">
        <w:rPr>
          <w:rFonts w:ascii="Times New Roman" w:hAnsi="Times New Roman" w:cs="Times New Roman"/>
          <w:sz w:val="28"/>
          <w:szCs w:val="28"/>
        </w:rPr>
        <w:t>предоставление сведений, содержащихся в ЕАИС БСИ в отношении Договоров страхования, заключенных Страхователем, объектом страхования по которым выступает</w:t>
      </w:r>
      <w:r w:rsidR="00BA0388" w:rsidRPr="009E53BA">
        <w:rPr>
          <w:rFonts w:ascii="Times New Roman" w:hAnsi="Times New Roman" w:cs="Times New Roman"/>
          <w:sz w:val="28"/>
          <w:szCs w:val="28"/>
        </w:rPr>
        <w:t xml:space="preserve"> транспортное средство, либо ответственность владельца при использовании транспортного средства, в отношении которого Страхователю предоставляется информация</w:t>
      </w:r>
      <w:r w:rsidRPr="009E53BA">
        <w:rPr>
          <w:rFonts w:ascii="Times New Roman" w:hAnsi="Times New Roman" w:cs="Times New Roman"/>
          <w:sz w:val="28"/>
          <w:szCs w:val="28"/>
        </w:rPr>
        <w:t>, в виде Отчета об истории страхования транспортного средства в одном экземпляре на бумажном носителе;</w:t>
      </w:r>
    </w:p>
    <w:p w:rsidR="00DF54A0" w:rsidRPr="009E53BA" w:rsidRDefault="00DF54A0"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Отчет об истории страхования транспортного средства</w:t>
      </w:r>
      <w:r w:rsidRPr="009E53BA">
        <w:rPr>
          <w:rFonts w:ascii="Times New Roman" w:hAnsi="Times New Roman" w:cs="Times New Roman"/>
          <w:i/>
          <w:sz w:val="28"/>
          <w:szCs w:val="28"/>
        </w:rPr>
        <w:t xml:space="preserve"> - </w:t>
      </w:r>
      <w:r w:rsidRPr="009E53BA">
        <w:rPr>
          <w:rFonts w:ascii="Times New Roman" w:hAnsi="Times New Roman" w:cs="Times New Roman"/>
          <w:sz w:val="28"/>
          <w:szCs w:val="28"/>
        </w:rPr>
        <w:t xml:space="preserve">документ, подготовленный однократно по форме, установленный внутренним Регламентом </w:t>
      </w:r>
      <w:r w:rsidR="00B01734" w:rsidRPr="009E53BA">
        <w:rPr>
          <w:rFonts w:ascii="Times New Roman" w:hAnsi="Times New Roman" w:cs="Times New Roman"/>
          <w:sz w:val="28"/>
          <w:szCs w:val="28"/>
        </w:rPr>
        <w:t>Оператора</w:t>
      </w:r>
      <w:r w:rsidRPr="009E53BA">
        <w:rPr>
          <w:rFonts w:ascii="Times New Roman" w:hAnsi="Times New Roman" w:cs="Times New Roman"/>
          <w:sz w:val="28"/>
          <w:szCs w:val="28"/>
        </w:rPr>
        <w:t xml:space="preserve">, содержащий информацию </w:t>
      </w:r>
      <w:r w:rsidR="00A31D7D" w:rsidRPr="009E53BA">
        <w:rPr>
          <w:rFonts w:ascii="Times New Roman" w:hAnsi="Times New Roman" w:cs="Times New Roman"/>
          <w:sz w:val="28"/>
          <w:szCs w:val="28"/>
        </w:rPr>
        <w:t>об Истории страхования транспортного средства,  на дату его подготовки</w:t>
      </w:r>
      <w:r w:rsidR="00AE5103" w:rsidRPr="009E53BA">
        <w:rPr>
          <w:rFonts w:ascii="Times New Roman" w:hAnsi="Times New Roman" w:cs="Times New Roman"/>
          <w:sz w:val="28"/>
          <w:szCs w:val="28"/>
        </w:rPr>
        <w:t>;</w:t>
      </w:r>
    </w:p>
    <w:p w:rsidR="00FD514F" w:rsidRPr="009E53BA" w:rsidRDefault="00FD514F" w:rsidP="009E53BA">
      <w:pPr>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b/>
          <w:i/>
          <w:sz w:val="28"/>
          <w:szCs w:val="28"/>
        </w:rPr>
        <w:t xml:space="preserve">Акт о предоставлении истории страхования транспортного средства - </w:t>
      </w:r>
      <w:r w:rsidRPr="009E53BA">
        <w:rPr>
          <w:rFonts w:ascii="Times New Roman" w:hAnsi="Times New Roman" w:cs="Times New Roman"/>
          <w:sz w:val="28"/>
          <w:szCs w:val="28"/>
        </w:rPr>
        <w:t>документ, подтверждающий предоставление Услуги, по форме, установленной внутренним регламентом Оператора.</w:t>
      </w:r>
    </w:p>
    <w:p w:rsidR="00FD514F" w:rsidRPr="009E53BA" w:rsidRDefault="00FD514F" w:rsidP="009E53BA">
      <w:pPr>
        <w:spacing w:after="0" w:line="360" w:lineRule="auto"/>
        <w:ind w:firstLine="567"/>
        <w:jc w:val="both"/>
        <w:rPr>
          <w:rFonts w:ascii="Times New Roman" w:hAnsi="Times New Roman" w:cs="Times New Roman"/>
          <w:sz w:val="28"/>
          <w:szCs w:val="28"/>
        </w:rPr>
      </w:pPr>
    </w:p>
    <w:p w:rsidR="00FD514F" w:rsidRPr="009E53BA" w:rsidRDefault="00FD514F" w:rsidP="009E53BA">
      <w:pPr>
        <w:numPr>
          <w:ilvl w:val="0"/>
          <w:numId w:val="1"/>
        </w:numPr>
        <w:spacing w:after="0" w:line="360" w:lineRule="auto"/>
        <w:ind w:left="0" w:firstLine="567"/>
        <w:contextualSpacing/>
        <w:jc w:val="both"/>
        <w:rPr>
          <w:rFonts w:ascii="Times New Roman" w:hAnsi="Times New Roman" w:cs="Times New Roman"/>
          <w:b/>
          <w:sz w:val="28"/>
          <w:szCs w:val="28"/>
        </w:rPr>
      </w:pPr>
      <w:r w:rsidRPr="009E53BA">
        <w:rPr>
          <w:rFonts w:ascii="Times New Roman" w:hAnsi="Times New Roman" w:cs="Times New Roman"/>
          <w:b/>
          <w:sz w:val="28"/>
          <w:szCs w:val="28"/>
        </w:rPr>
        <w:t>Предмет Договора</w:t>
      </w:r>
    </w:p>
    <w:p w:rsidR="00FD514F" w:rsidRPr="009E53BA" w:rsidRDefault="00FD514F" w:rsidP="009E53BA">
      <w:pPr>
        <w:widowControl w:val="0"/>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В соответствии с настоящим Договором Оператор обязуется оказать Страхователю Услугу, а Страхователь обязуется Услугу принять и оплатить.</w:t>
      </w:r>
    </w:p>
    <w:p w:rsidR="00FD514F" w:rsidRPr="009E53BA" w:rsidRDefault="00FD514F" w:rsidP="009E53BA">
      <w:pPr>
        <w:widowControl w:val="0"/>
        <w:spacing w:after="0" w:line="360" w:lineRule="auto"/>
        <w:ind w:firstLine="567"/>
        <w:contextualSpacing/>
        <w:jc w:val="both"/>
        <w:rPr>
          <w:rFonts w:ascii="Times New Roman" w:hAnsi="Times New Roman" w:cs="Times New Roman"/>
          <w:b/>
          <w:sz w:val="28"/>
          <w:szCs w:val="28"/>
        </w:rPr>
      </w:pPr>
    </w:p>
    <w:p w:rsidR="00FD514F" w:rsidRPr="009E53BA" w:rsidRDefault="00FD514F" w:rsidP="009E53BA">
      <w:pPr>
        <w:numPr>
          <w:ilvl w:val="0"/>
          <w:numId w:val="1"/>
        </w:numPr>
        <w:spacing w:after="0" w:line="360" w:lineRule="auto"/>
        <w:ind w:left="0" w:firstLine="567"/>
        <w:contextualSpacing/>
        <w:jc w:val="both"/>
        <w:rPr>
          <w:rFonts w:ascii="Times New Roman" w:hAnsi="Times New Roman" w:cs="Times New Roman"/>
          <w:b/>
          <w:sz w:val="28"/>
          <w:szCs w:val="28"/>
        </w:rPr>
      </w:pPr>
      <w:r w:rsidRPr="009E53BA">
        <w:rPr>
          <w:rFonts w:ascii="Times New Roman" w:hAnsi="Times New Roman" w:cs="Times New Roman"/>
          <w:b/>
          <w:sz w:val="28"/>
          <w:szCs w:val="28"/>
        </w:rPr>
        <w:t xml:space="preserve">Предоставление Услуги </w:t>
      </w:r>
    </w:p>
    <w:p w:rsidR="00FD514F" w:rsidRPr="009E53BA" w:rsidRDefault="00FD514F" w:rsidP="009E53BA">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Условиями предоставления Услуги по настоящему Договору являются:</w:t>
      </w:r>
    </w:p>
    <w:p w:rsidR="00FD514F" w:rsidRPr="009E53BA" w:rsidRDefault="00FD514F" w:rsidP="009E53BA">
      <w:pPr>
        <w:widowControl w:val="0"/>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3.1.1. Наличие согласия Страхователя на обработку его персональных данных, соответствующее требованиям Закона о персональных данных.</w:t>
      </w:r>
    </w:p>
    <w:p w:rsidR="00FD514F" w:rsidRPr="009E53BA" w:rsidRDefault="00FD514F" w:rsidP="009E53BA">
      <w:pPr>
        <w:widowControl w:val="0"/>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 xml:space="preserve">3.1.2. </w:t>
      </w:r>
      <w:proofErr w:type="gramStart"/>
      <w:r w:rsidRPr="009E53BA">
        <w:rPr>
          <w:rFonts w:ascii="Times New Roman" w:hAnsi="Times New Roman" w:cs="Times New Roman"/>
          <w:sz w:val="28"/>
          <w:szCs w:val="28"/>
        </w:rPr>
        <w:t>Страхователь за получением Услуги обращается по месту нахождения Оператора с понедельника по четверг с 9.00 до 18.00, в пятницу с 9.00 до 16.45 (за исключением выходных и праздничных дней) и предоставляет Оператору необходимые для идентификации Страхователя Оператором документы, подтверждающие личность Страхователя и документы, подтверждающие оплату Услуги, а также иные документы, необходимые для исполнения настоящего Договора.</w:t>
      </w:r>
      <w:proofErr w:type="gramEnd"/>
    </w:p>
    <w:p w:rsidR="00FD514F" w:rsidRPr="009E53BA" w:rsidRDefault="00FD514F" w:rsidP="009E53BA">
      <w:pPr>
        <w:widowControl w:val="0"/>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3.1.3. Услуга оказывается при условии, что в ЕАИС БСИ имеется История страхования транспортного средства</w:t>
      </w:r>
      <w:r w:rsidRPr="009E53BA">
        <w:rPr>
          <w:rFonts w:ascii="Times New Roman" w:hAnsi="Times New Roman" w:cs="Times New Roman"/>
          <w:b/>
          <w:i/>
          <w:sz w:val="28"/>
          <w:szCs w:val="28"/>
        </w:rPr>
        <w:t xml:space="preserve"> </w:t>
      </w:r>
      <w:r w:rsidRPr="009E53BA">
        <w:rPr>
          <w:rFonts w:ascii="Times New Roman" w:hAnsi="Times New Roman" w:cs="Times New Roman"/>
          <w:sz w:val="28"/>
          <w:szCs w:val="28"/>
        </w:rPr>
        <w:t>Страхователя, наличие которой проверяется Оператором до заключения настоящего Договора.</w:t>
      </w:r>
    </w:p>
    <w:p w:rsidR="00FD514F" w:rsidRPr="009E53BA" w:rsidRDefault="00FD514F" w:rsidP="009E53BA">
      <w:pPr>
        <w:widowControl w:val="0"/>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 xml:space="preserve">3.1.4. Услуга оказывается на основании заключенного Сторонами настоящего Договора после </w:t>
      </w:r>
      <w:r w:rsidR="006031C9" w:rsidRPr="009E53BA">
        <w:rPr>
          <w:rFonts w:ascii="Times New Roman" w:hAnsi="Times New Roman" w:cs="Times New Roman"/>
          <w:sz w:val="28"/>
          <w:szCs w:val="28"/>
        </w:rPr>
        <w:t xml:space="preserve">предъявления Оператору документа, подтверждающего произведенную оплату за оказание Услуги, а также </w:t>
      </w:r>
      <w:r w:rsidRPr="009E53BA">
        <w:rPr>
          <w:rFonts w:ascii="Times New Roman" w:hAnsi="Times New Roman" w:cs="Times New Roman"/>
          <w:sz w:val="28"/>
          <w:szCs w:val="28"/>
        </w:rPr>
        <w:t>выполнения в полном объеме Страхователем своих обязательств, предусмотренных настоящим Договором, за исключением обязательства Страхователя, установленного подпунктом 4.2.4. настоящего Договора</w:t>
      </w:r>
      <w:r w:rsidR="006031C9" w:rsidRPr="009E53BA">
        <w:rPr>
          <w:rFonts w:ascii="Times New Roman" w:hAnsi="Times New Roman" w:cs="Times New Roman"/>
          <w:sz w:val="28"/>
          <w:szCs w:val="28"/>
        </w:rPr>
        <w:t>.</w:t>
      </w:r>
    </w:p>
    <w:p w:rsidR="00FD514F" w:rsidRPr="009E53BA" w:rsidRDefault="00FD514F" w:rsidP="009E53BA">
      <w:pPr>
        <w:widowControl w:val="0"/>
        <w:spacing w:after="0" w:line="360" w:lineRule="auto"/>
        <w:ind w:firstLine="567"/>
        <w:jc w:val="both"/>
        <w:rPr>
          <w:rFonts w:ascii="Times New Roman" w:hAnsi="Times New Roman" w:cs="Times New Roman"/>
          <w:sz w:val="28"/>
          <w:szCs w:val="28"/>
        </w:rPr>
      </w:pPr>
      <w:r w:rsidRPr="009E53BA">
        <w:rPr>
          <w:rFonts w:ascii="Times New Roman" w:hAnsi="Times New Roman" w:cs="Times New Roman"/>
          <w:sz w:val="28"/>
          <w:szCs w:val="28"/>
        </w:rPr>
        <w:t>3.1.5. Услуга оказывается в отношении всех Договоров  страхования, заключенных Страхователем после 1 августа 2015 года, но не более</w:t>
      </w:r>
      <w:proofErr w:type="gramStart"/>
      <w:r w:rsidRPr="009E53BA">
        <w:rPr>
          <w:rFonts w:ascii="Times New Roman" w:hAnsi="Times New Roman" w:cs="Times New Roman"/>
          <w:sz w:val="28"/>
          <w:szCs w:val="28"/>
        </w:rPr>
        <w:t>,</w:t>
      </w:r>
      <w:proofErr w:type="gramEnd"/>
      <w:r w:rsidRPr="009E53BA">
        <w:rPr>
          <w:rFonts w:ascii="Times New Roman" w:hAnsi="Times New Roman" w:cs="Times New Roman"/>
          <w:sz w:val="28"/>
          <w:szCs w:val="28"/>
        </w:rPr>
        <w:t xml:space="preserve"> чем за 3 (три) календарных года с даты заключения настоящего Договора.</w:t>
      </w:r>
    </w:p>
    <w:p w:rsidR="00FD514F" w:rsidRPr="009E53BA" w:rsidRDefault="00FD514F" w:rsidP="009E53BA">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В случае если Страхователь после заключения настоящего Договора не произвел оплату в полном объеме в течение </w:t>
      </w:r>
      <w:r w:rsidR="008A77DE" w:rsidRPr="009E53BA">
        <w:rPr>
          <w:rFonts w:ascii="Times New Roman" w:hAnsi="Times New Roman" w:cs="Times New Roman"/>
          <w:sz w:val="28"/>
          <w:szCs w:val="28"/>
        </w:rPr>
        <w:t>5</w:t>
      </w:r>
      <w:r w:rsidRPr="009E53BA">
        <w:rPr>
          <w:rFonts w:ascii="Times New Roman" w:hAnsi="Times New Roman" w:cs="Times New Roman"/>
          <w:sz w:val="28"/>
          <w:szCs w:val="28"/>
        </w:rPr>
        <w:t xml:space="preserve"> (</w:t>
      </w:r>
      <w:r w:rsidR="008A77DE" w:rsidRPr="009E53BA">
        <w:rPr>
          <w:rFonts w:ascii="Times New Roman" w:hAnsi="Times New Roman" w:cs="Times New Roman"/>
          <w:sz w:val="28"/>
          <w:szCs w:val="28"/>
        </w:rPr>
        <w:t>пяти</w:t>
      </w:r>
      <w:r w:rsidRPr="009E53BA">
        <w:rPr>
          <w:rFonts w:ascii="Times New Roman" w:hAnsi="Times New Roman" w:cs="Times New Roman"/>
          <w:sz w:val="28"/>
          <w:szCs w:val="28"/>
        </w:rPr>
        <w:t xml:space="preserve">) рабочих дней </w:t>
      </w:r>
      <w:proofErr w:type="gramStart"/>
      <w:r w:rsidRPr="009E53BA">
        <w:rPr>
          <w:rFonts w:ascii="Times New Roman" w:hAnsi="Times New Roman" w:cs="Times New Roman"/>
          <w:sz w:val="28"/>
          <w:szCs w:val="28"/>
        </w:rPr>
        <w:t>с даты заключения</w:t>
      </w:r>
      <w:proofErr w:type="gramEnd"/>
      <w:r w:rsidRPr="009E53BA">
        <w:rPr>
          <w:rFonts w:ascii="Times New Roman" w:hAnsi="Times New Roman" w:cs="Times New Roman"/>
          <w:sz w:val="28"/>
          <w:szCs w:val="28"/>
        </w:rPr>
        <w:t xml:space="preserve"> настоящего Договора, настоящий Договор аннулируется (считается не заключенным) на следующий день после истечения указанного в настоящем подпункте срока, и все обязательства Сторон по настоящему Договору прекращаются.</w:t>
      </w:r>
    </w:p>
    <w:p w:rsidR="00FD514F" w:rsidRPr="009E53BA" w:rsidRDefault="00FD514F" w:rsidP="009E53BA">
      <w:pPr>
        <w:widowControl w:val="0"/>
        <w:numPr>
          <w:ilvl w:val="1"/>
          <w:numId w:val="1"/>
        </w:numPr>
        <w:spacing w:after="0" w:line="360" w:lineRule="auto"/>
        <w:ind w:left="0" w:firstLine="567"/>
        <w:contextualSpacing/>
        <w:jc w:val="both"/>
        <w:rPr>
          <w:rFonts w:ascii="Times New Roman" w:hAnsi="Times New Roman" w:cs="Times New Roman"/>
          <w:sz w:val="28"/>
          <w:szCs w:val="28"/>
        </w:rPr>
      </w:pPr>
      <w:proofErr w:type="gramStart"/>
      <w:r w:rsidRPr="009E53BA">
        <w:rPr>
          <w:rFonts w:ascii="Times New Roman" w:hAnsi="Times New Roman" w:cs="Times New Roman"/>
          <w:sz w:val="28"/>
          <w:szCs w:val="28"/>
        </w:rPr>
        <w:t xml:space="preserve">В случае если Страхователь после заключения настоящего Договора произвел оплату в течение </w:t>
      </w:r>
      <w:r w:rsidR="008A77DE" w:rsidRPr="009E53BA">
        <w:rPr>
          <w:rFonts w:ascii="Times New Roman" w:hAnsi="Times New Roman" w:cs="Times New Roman"/>
          <w:sz w:val="28"/>
          <w:szCs w:val="28"/>
        </w:rPr>
        <w:t>5</w:t>
      </w:r>
      <w:r w:rsidRPr="009E53BA">
        <w:rPr>
          <w:rFonts w:ascii="Times New Roman" w:hAnsi="Times New Roman" w:cs="Times New Roman"/>
          <w:sz w:val="28"/>
          <w:szCs w:val="28"/>
        </w:rPr>
        <w:t xml:space="preserve"> (</w:t>
      </w:r>
      <w:r w:rsidR="008A77DE" w:rsidRPr="009E53BA">
        <w:rPr>
          <w:rFonts w:ascii="Times New Roman" w:hAnsi="Times New Roman" w:cs="Times New Roman"/>
          <w:sz w:val="28"/>
          <w:szCs w:val="28"/>
        </w:rPr>
        <w:t>пяти</w:t>
      </w:r>
      <w:r w:rsidRPr="009E53BA">
        <w:rPr>
          <w:rFonts w:ascii="Times New Roman" w:hAnsi="Times New Roman" w:cs="Times New Roman"/>
          <w:sz w:val="28"/>
          <w:szCs w:val="28"/>
        </w:rPr>
        <w:t>) рабочих дней с даты заключения настоящего Договора, но не явился за получением Услуги в течение 30 (тридцати) дней с даты оплаты  или в тот же срок предоставил отказ от получения Услуги, настоящий Договор расторгается, все обязательства Сторон по настоящему Договору прекращаются, а денежные средства, полученные Оператором</w:t>
      </w:r>
      <w:proofErr w:type="gramEnd"/>
      <w:r w:rsidRPr="009E53BA">
        <w:rPr>
          <w:rFonts w:ascii="Times New Roman" w:hAnsi="Times New Roman" w:cs="Times New Roman"/>
          <w:sz w:val="28"/>
          <w:szCs w:val="28"/>
        </w:rPr>
        <w:t xml:space="preserve"> от Страхователя по настоящему Договору, подлежат возврату в течение 10 (десяти) рабочих дней после расторжения настоящего Договора.</w:t>
      </w:r>
    </w:p>
    <w:p w:rsidR="00FD514F" w:rsidRPr="009E53BA" w:rsidRDefault="00FD514F" w:rsidP="009E53BA">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Оператор </w:t>
      </w:r>
      <w:proofErr w:type="gramStart"/>
      <w:r w:rsidRPr="009E53BA">
        <w:rPr>
          <w:rFonts w:ascii="Times New Roman" w:hAnsi="Times New Roman" w:cs="Times New Roman"/>
          <w:sz w:val="28"/>
          <w:szCs w:val="28"/>
        </w:rPr>
        <w:t>предоставляет Страхователю Отчет</w:t>
      </w:r>
      <w:proofErr w:type="gramEnd"/>
      <w:r w:rsidRPr="009E53BA">
        <w:rPr>
          <w:rFonts w:ascii="Times New Roman" w:hAnsi="Times New Roman" w:cs="Times New Roman"/>
          <w:sz w:val="28"/>
          <w:szCs w:val="28"/>
        </w:rPr>
        <w:t xml:space="preserve"> об истории страхования транспортного средства одновременно с подписанием Сторонами Акта о предоставлении </w:t>
      </w:r>
      <w:r w:rsidR="0098095E" w:rsidRPr="009E53BA">
        <w:rPr>
          <w:rFonts w:ascii="Times New Roman" w:hAnsi="Times New Roman" w:cs="Times New Roman"/>
          <w:sz w:val="28"/>
          <w:szCs w:val="28"/>
        </w:rPr>
        <w:t>и</w:t>
      </w:r>
      <w:r w:rsidRPr="009E53BA">
        <w:rPr>
          <w:rFonts w:ascii="Times New Roman" w:hAnsi="Times New Roman" w:cs="Times New Roman"/>
          <w:sz w:val="28"/>
          <w:szCs w:val="28"/>
        </w:rPr>
        <w:t xml:space="preserve">стории страхования транспортного средства. </w:t>
      </w:r>
      <w:r w:rsidR="00991219" w:rsidRPr="009E53BA">
        <w:rPr>
          <w:rFonts w:ascii="Times New Roman" w:hAnsi="Times New Roman" w:cs="Times New Roman"/>
          <w:sz w:val="28"/>
          <w:szCs w:val="28"/>
        </w:rPr>
        <w:t>И</w:t>
      </w:r>
      <w:r w:rsidRPr="009E53BA">
        <w:rPr>
          <w:rFonts w:ascii="Times New Roman" w:hAnsi="Times New Roman" w:cs="Times New Roman"/>
          <w:sz w:val="28"/>
          <w:szCs w:val="28"/>
        </w:rPr>
        <w:t>стори</w:t>
      </w:r>
      <w:r w:rsidR="00991219" w:rsidRPr="009E53BA">
        <w:rPr>
          <w:rFonts w:ascii="Times New Roman" w:hAnsi="Times New Roman" w:cs="Times New Roman"/>
          <w:sz w:val="28"/>
          <w:szCs w:val="28"/>
        </w:rPr>
        <w:t>я</w:t>
      </w:r>
      <w:r w:rsidRPr="009E53BA">
        <w:rPr>
          <w:rFonts w:ascii="Times New Roman" w:hAnsi="Times New Roman" w:cs="Times New Roman"/>
          <w:sz w:val="28"/>
          <w:szCs w:val="28"/>
        </w:rPr>
        <w:t xml:space="preserve"> страхования транспортного средства </w:t>
      </w:r>
      <w:r w:rsidRPr="009E53BA">
        <w:rPr>
          <w:rFonts w:ascii="Times New Roman" w:hAnsi="Times New Roman" w:cs="Times New Roman"/>
          <w:sz w:val="28"/>
          <w:szCs w:val="28"/>
          <w:bdr w:val="none" w:sz="0" w:space="0" w:color="auto" w:frame="1"/>
          <w:lang w:eastAsia="ru-RU"/>
        </w:rPr>
        <w:t xml:space="preserve">включает в себя следующие сведения о договорах страхования, объектом страхования по которым выступает транспортное средство, либо ответственность владельца транспортного средства при его использовании: количество договоров страхования; количество страховых случаев; сумма страховых премий; сумма страховых выплат; количество страховых случаев, связанных с хищением (угоном) транспортного средства; </w:t>
      </w:r>
      <w:proofErr w:type="gramStart"/>
      <w:r w:rsidRPr="009E53BA">
        <w:rPr>
          <w:rFonts w:ascii="Times New Roman" w:hAnsi="Times New Roman" w:cs="Times New Roman"/>
          <w:sz w:val="28"/>
          <w:szCs w:val="28"/>
          <w:bdr w:val="none" w:sz="0" w:space="0" w:color="auto" w:frame="1"/>
          <w:lang w:eastAsia="ru-RU"/>
        </w:rPr>
        <w:t>количество страховых случаев, при которых зафиксирована конструктивная гибель (утрата) транспортного средства, а также сведения в отношении каждого договора страхования: номер договора страхования; наименование страховщика; начало действия договора страхования; окончание действия договора страхования; ограничение по количеству водителей, допущенных к управлению; тип риска; количество страховых случаев; а также информация в отношении каждого страхового случая по таким договорам: дата страхового случая;</w:t>
      </w:r>
      <w:proofErr w:type="gramEnd"/>
      <w:r w:rsidRPr="009E53BA">
        <w:rPr>
          <w:rFonts w:ascii="Times New Roman" w:hAnsi="Times New Roman" w:cs="Times New Roman"/>
          <w:sz w:val="28"/>
          <w:szCs w:val="28"/>
          <w:bdr w:val="none" w:sz="0" w:space="0" w:color="auto" w:frame="1"/>
          <w:lang w:eastAsia="ru-RU"/>
        </w:rPr>
        <w:t xml:space="preserve"> тип риска; тип страхового случая; факт обращения в компетентные органы; наличие права суброгации; тип выплаты по способу возмещения; утрата; гибель застрахованного имущества; статус убытка; сумма выплаты.</w:t>
      </w:r>
    </w:p>
    <w:p w:rsidR="00FD514F" w:rsidRPr="009E53BA" w:rsidRDefault="00FD514F" w:rsidP="009E53BA">
      <w:pPr>
        <w:widowControl w:val="0"/>
        <w:numPr>
          <w:ilvl w:val="1"/>
          <w:numId w:val="1"/>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bdr w:val="none" w:sz="0" w:space="0" w:color="auto" w:frame="1"/>
          <w:lang w:eastAsia="ru-RU"/>
        </w:rPr>
        <w:t xml:space="preserve"> </w:t>
      </w:r>
      <w:r w:rsidRPr="009E53BA">
        <w:rPr>
          <w:rFonts w:ascii="Times New Roman" w:hAnsi="Times New Roman" w:cs="Times New Roman"/>
          <w:sz w:val="28"/>
          <w:szCs w:val="28"/>
        </w:rPr>
        <w:t>Услуга признается предоставленной в момент получения Страхователем Отчета об истории страхования транспортного средства и подписания Сторонами Акта о предоставлении истории страхования транспортного средства, либо подписания Акта о предоставлении истории страхования транспортного средства в порядке, установленном  пунктом 3.6 настоящего Договора.</w:t>
      </w:r>
    </w:p>
    <w:p w:rsidR="00FD514F" w:rsidRPr="009E53BA" w:rsidRDefault="00FD514F" w:rsidP="009E53BA">
      <w:pPr>
        <w:widowControl w:val="0"/>
        <w:numPr>
          <w:ilvl w:val="1"/>
          <w:numId w:val="1"/>
        </w:numPr>
        <w:spacing w:after="0" w:line="360" w:lineRule="auto"/>
        <w:ind w:left="0" w:firstLine="567"/>
        <w:contextualSpacing/>
        <w:jc w:val="both"/>
        <w:rPr>
          <w:rFonts w:ascii="Times New Roman" w:hAnsi="Times New Roman" w:cs="Times New Roman"/>
          <w:sz w:val="28"/>
          <w:szCs w:val="28"/>
        </w:rPr>
      </w:pPr>
      <w:proofErr w:type="gramStart"/>
      <w:r w:rsidRPr="009E53BA">
        <w:rPr>
          <w:rFonts w:ascii="Times New Roman" w:hAnsi="Times New Roman" w:cs="Times New Roman"/>
          <w:sz w:val="28"/>
          <w:szCs w:val="28"/>
        </w:rPr>
        <w:t>При уклонении Страхователя от подписания Акта о предоставлении истории страхования транспортного средства или предъявлении Страхователем Оператору отказа от подписания Акта о предоставлении истории страхования транспортного средства при получении Отчета об истории страхования транспортного средства, Оператор в одностороннем порядке оформляет Акт о предоставлении истории страхования транспортного средства, который подписывается уполномоченными лицами Оператора, при этом Услуга считается оказанной в полном объеме.</w:t>
      </w:r>
      <w:proofErr w:type="gramEnd"/>
    </w:p>
    <w:p w:rsidR="00FD514F" w:rsidRPr="009E53BA" w:rsidRDefault="00FD514F" w:rsidP="009E53BA">
      <w:pPr>
        <w:widowControl w:val="0"/>
        <w:spacing w:after="0" w:line="360" w:lineRule="auto"/>
        <w:ind w:firstLine="567"/>
        <w:contextualSpacing/>
        <w:jc w:val="both"/>
        <w:rPr>
          <w:rFonts w:ascii="Times New Roman" w:hAnsi="Times New Roman" w:cs="Times New Roman"/>
          <w:sz w:val="28"/>
          <w:szCs w:val="28"/>
        </w:rPr>
      </w:pPr>
    </w:p>
    <w:p w:rsidR="00FD514F" w:rsidRPr="009E53BA" w:rsidRDefault="00FD514F" w:rsidP="009E53BA">
      <w:pPr>
        <w:numPr>
          <w:ilvl w:val="0"/>
          <w:numId w:val="1"/>
        </w:numPr>
        <w:spacing w:after="0" w:line="360" w:lineRule="auto"/>
        <w:ind w:left="0" w:firstLine="567"/>
        <w:contextualSpacing/>
        <w:jc w:val="both"/>
        <w:rPr>
          <w:rFonts w:ascii="Times New Roman" w:hAnsi="Times New Roman" w:cs="Times New Roman"/>
          <w:b/>
          <w:sz w:val="28"/>
          <w:szCs w:val="28"/>
        </w:rPr>
      </w:pPr>
      <w:r w:rsidRPr="009E53BA">
        <w:rPr>
          <w:rFonts w:ascii="Times New Roman" w:hAnsi="Times New Roman" w:cs="Times New Roman"/>
          <w:b/>
          <w:sz w:val="28"/>
          <w:szCs w:val="28"/>
        </w:rPr>
        <w:t>Обязанности Сторон</w:t>
      </w:r>
    </w:p>
    <w:p w:rsidR="00FD514F" w:rsidRPr="009E53BA" w:rsidRDefault="00FD514F" w:rsidP="009E53BA">
      <w:pPr>
        <w:widowControl w:val="0"/>
        <w:numPr>
          <w:ilvl w:val="0"/>
          <w:numId w:val="2"/>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Оператор обязуется:</w:t>
      </w:r>
    </w:p>
    <w:p w:rsidR="00FD514F" w:rsidRPr="009E53BA" w:rsidRDefault="00FD514F" w:rsidP="009E53BA">
      <w:pPr>
        <w:widowControl w:val="0"/>
        <w:numPr>
          <w:ilvl w:val="0"/>
          <w:numId w:val="3"/>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Предоставить Услугу Страхователю в течение 2 (двух) рабочих дней со дня представления документов, подтверждающих оплату Услуги, в порядке, установленном настоящим Договором. </w:t>
      </w:r>
    </w:p>
    <w:p w:rsidR="00FD514F" w:rsidRPr="009E53BA" w:rsidRDefault="00FD514F" w:rsidP="009E53BA">
      <w:pPr>
        <w:widowControl w:val="0"/>
        <w:numPr>
          <w:ilvl w:val="0"/>
          <w:numId w:val="3"/>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Предоставить Страхователю один экземпляр Отчета об истории страхования транспортного средства и Акта о предоставлении истории страхования транспортного средства, подписанного со своей стороны.</w:t>
      </w:r>
    </w:p>
    <w:p w:rsidR="00FD514F" w:rsidRPr="009E53BA" w:rsidRDefault="00FD514F" w:rsidP="009E53BA">
      <w:pPr>
        <w:widowControl w:val="0"/>
        <w:numPr>
          <w:ilvl w:val="0"/>
          <w:numId w:val="2"/>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Страхователь обязуется:</w:t>
      </w:r>
    </w:p>
    <w:p w:rsidR="00FD514F" w:rsidRPr="009E53BA" w:rsidRDefault="00FD514F" w:rsidP="009E53BA">
      <w:pPr>
        <w:widowControl w:val="0"/>
        <w:numPr>
          <w:ilvl w:val="0"/>
          <w:numId w:val="4"/>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До заключения настоящего Договора предоставить Оператору необходимые для идентификации Страхователя Оператором документы, подтверждающие личность Страхователя, а также иные документы, необходимые для исполнения настоящего Договора. В случае изменений вышеперечисленных документов до предоставления Услуги Страхователь обязан в течение 1 (одного) дня после таких изменений </w:t>
      </w:r>
      <w:proofErr w:type="gramStart"/>
      <w:r w:rsidRPr="009E53BA">
        <w:rPr>
          <w:rFonts w:ascii="Times New Roman" w:hAnsi="Times New Roman" w:cs="Times New Roman"/>
          <w:sz w:val="28"/>
          <w:szCs w:val="28"/>
        </w:rPr>
        <w:t>предоставить Оператору новые документы</w:t>
      </w:r>
      <w:proofErr w:type="gramEnd"/>
      <w:r w:rsidRPr="009E53BA">
        <w:rPr>
          <w:rFonts w:ascii="Times New Roman" w:hAnsi="Times New Roman" w:cs="Times New Roman"/>
          <w:sz w:val="28"/>
          <w:szCs w:val="28"/>
        </w:rPr>
        <w:t>.</w:t>
      </w:r>
    </w:p>
    <w:p w:rsidR="00FD514F" w:rsidRPr="009E53BA" w:rsidRDefault="00FD514F" w:rsidP="009E53BA">
      <w:pPr>
        <w:widowControl w:val="0"/>
        <w:numPr>
          <w:ilvl w:val="0"/>
          <w:numId w:val="4"/>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Ознакомиться с условиями настоящего Договора и в случае согласия с данными условиями подписать его.</w:t>
      </w:r>
    </w:p>
    <w:p w:rsidR="00FD514F" w:rsidRPr="009E53BA" w:rsidRDefault="00FD514F" w:rsidP="009E53BA">
      <w:pPr>
        <w:widowControl w:val="0"/>
        <w:numPr>
          <w:ilvl w:val="0"/>
          <w:numId w:val="4"/>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Оплатить Услугу в соответствии с условиями настоящего Договора и представить </w:t>
      </w:r>
      <w:r w:rsidR="009C0EB1" w:rsidRPr="009E53BA">
        <w:rPr>
          <w:rFonts w:ascii="Times New Roman" w:hAnsi="Times New Roman" w:cs="Times New Roman"/>
          <w:sz w:val="28"/>
          <w:szCs w:val="28"/>
        </w:rPr>
        <w:t xml:space="preserve">Оператору </w:t>
      </w:r>
      <w:r w:rsidRPr="009E53BA">
        <w:rPr>
          <w:rFonts w:ascii="Times New Roman" w:hAnsi="Times New Roman" w:cs="Times New Roman"/>
          <w:sz w:val="28"/>
          <w:szCs w:val="28"/>
        </w:rPr>
        <w:t>документы, подтверждающие оплату Услуги;</w:t>
      </w:r>
    </w:p>
    <w:p w:rsidR="00FD514F" w:rsidRPr="009E53BA" w:rsidRDefault="00FD514F" w:rsidP="009E53BA">
      <w:pPr>
        <w:widowControl w:val="0"/>
        <w:numPr>
          <w:ilvl w:val="0"/>
          <w:numId w:val="4"/>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Не позднее 30 (тридцати) дней </w:t>
      </w:r>
      <w:proofErr w:type="gramStart"/>
      <w:r w:rsidRPr="009E53BA">
        <w:rPr>
          <w:rFonts w:ascii="Times New Roman" w:hAnsi="Times New Roman" w:cs="Times New Roman"/>
          <w:sz w:val="28"/>
          <w:szCs w:val="28"/>
        </w:rPr>
        <w:t>с даты заключения</w:t>
      </w:r>
      <w:proofErr w:type="gramEnd"/>
      <w:r w:rsidRPr="009E53BA">
        <w:rPr>
          <w:rFonts w:ascii="Times New Roman" w:hAnsi="Times New Roman" w:cs="Times New Roman"/>
          <w:sz w:val="28"/>
          <w:szCs w:val="28"/>
        </w:rPr>
        <w:t xml:space="preserve"> настоящего Договора и выполнения обязательств по оплате, установленных настоящим Договором, получить Отчет  об истории страхования транспортного средства и подписать Акта о предоставлении истории страхования транспортного средства.</w:t>
      </w:r>
    </w:p>
    <w:p w:rsidR="00FD514F" w:rsidRPr="009E53BA" w:rsidRDefault="00FD514F" w:rsidP="009E53BA">
      <w:pPr>
        <w:widowControl w:val="0"/>
        <w:numPr>
          <w:ilvl w:val="0"/>
          <w:numId w:val="2"/>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Оператор вправе:</w:t>
      </w:r>
    </w:p>
    <w:p w:rsidR="00FD514F" w:rsidRPr="009E53BA" w:rsidRDefault="00FD514F" w:rsidP="009E53BA">
      <w:pPr>
        <w:widowControl w:val="0"/>
        <w:numPr>
          <w:ilvl w:val="2"/>
          <w:numId w:val="2"/>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Затребовать от Страхователя необходимые для идентификации Страхователя Оператором документы, подтверждающие личность Страхователя и документы, подтверждающие оплату Услуги, а также иные документы, необходимые для исполнения настоящего Договора.</w:t>
      </w:r>
    </w:p>
    <w:p w:rsidR="00FD514F" w:rsidRPr="009E53BA" w:rsidRDefault="00FD514F" w:rsidP="009E53BA">
      <w:pPr>
        <w:widowControl w:val="0"/>
        <w:spacing w:after="0" w:line="360" w:lineRule="auto"/>
        <w:ind w:firstLine="567"/>
        <w:contextualSpacing/>
        <w:jc w:val="both"/>
        <w:rPr>
          <w:rFonts w:ascii="Times New Roman" w:hAnsi="Times New Roman" w:cs="Times New Roman"/>
          <w:sz w:val="28"/>
          <w:szCs w:val="28"/>
        </w:rPr>
      </w:pPr>
    </w:p>
    <w:p w:rsidR="00FD514F" w:rsidRPr="009E53BA" w:rsidRDefault="00FD514F" w:rsidP="009E53BA">
      <w:pPr>
        <w:numPr>
          <w:ilvl w:val="0"/>
          <w:numId w:val="1"/>
        </w:numPr>
        <w:spacing w:after="0" w:line="360" w:lineRule="auto"/>
        <w:ind w:left="0" w:firstLine="567"/>
        <w:contextualSpacing/>
        <w:jc w:val="both"/>
        <w:rPr>
          <w:rFonts w:ascii="Times New Roman" w:hAnsi="Times New Roman" w:cs="Times New Roman"/>
          <w:b/>
          <w:sz w:val="28"/>
          <w:szCs w:val="28"/>
        </w:rPr>
      </w:pPr>
      <w:r w:rsidRPr="009E53BA">
        <w:rPr>
          <w:rFonts w:ascii="Times New Roman" w:hAnsi="Times New Roman" w:cs="Times New Roman"/>
          <w:b/>
          <w:sz w:val="28"/>
          <w:szCs w:val="28"/>
        </w:rPr>
        <w:t>Порядок оплаты</w:t>
      </w:r>
    </w:p>
    <w:p w:rsidR="00FD514F" w:rsidRPr="009E53BA" w:rsidRDefault="00FD514F" w:rsidP="009E53BA">
      <w:pPr>
        <w:widowControl w:val="0"/>
        <w:numPr>
          <w:ilvl w:val="0"/>
          <w:numId w:val="5"/>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Расчеты между Сторонами по настоящему Договору осуществляются в валюте Российской Федерации.</w:t>
      </w:r>
    </w:p>
    <w:p w:rsidR="00DF54A0" w:rsidRPr="009E53BA" w:rsidRDefault="009C0EB1" w:rsidP="009E53BA">
      <w:pPr>
        <w:widowControl w:val="0"/>
        <w:numPr>
          <w:ilvl w:val="0"/>
          <w:numId w:val="5"/>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Страхователь  </w:t>
      </w:r>
      <w:r w:rsidR="00DF54A0" w:rsidRPr="009E53BA">
        <w:rPr>
          <w:rFonts w:ascii="Times New Roman" w:hAnsi="Times New Roman" w:cs="Times New Roman"/>
          <w:sz w:val="28"/>
          <w:szCs w:val="28"/>
        </w:rPr>
        <w:t>производит оплату Оператор</w:t>
      </w:r>
      <w:r w:rsidRPr="009E53BA">
        <w:rPr>
          <w:rFonts w:ascii="Times New Roman" w:hAnsi="Times New Roman" w:cs="Times New Roman"/>
          <w:sz w:val="28"/>
          <w:szCs w:val="28"/>
        </w:rPr>
        <w:t>у</w:t>
      </w:r>
      <w:r w:rsidR="00DF54A0" w:rsidRPr="009E53BA">
        <w:rPr>
          <w:rFonts w:ascii="Times New Roman" w:hAnsi="Times New Roman" w:cs="Times New Roman"/>
          <w:sz w:val="28"/>
          <w:szCs w:val="28"/>
        </w:rPr>
        <w:t xml:space="preserve"> за предоставление Услуги в течение 5 (пяти) рабочих дней с даты заключения настоящего Договора </w:t>
      </w:r>
      <w:r w:rsidR="006031C9" w:rsidRPr="009E53BA">
        <w:rPr>
          <w:rFonts w:ascii="Times New Roman" w:hAnsi="Times New Roman" w:cs="Times New Roman"/>
          <w:sz w:val="28"/>
          <w:szCs w:val="28"/>
        </w:rPr>
        <w:t>в размере</w:t>
      </w:r>
      <w:proofErr w:type="gramStart"/>
      <w:r w:rsidR="006031C9" w:rsidRPr="009E53BA">
        <w:rPr>
          <w:rFonts w:ascii="Times New Roman" w:hAnsi="Times New Roman" w:cs="Times New Roman"/>
          <w:sz w:val="28"/>
          <w:szCs w:val="28"/>
        </w:rPr>
        <w:t xml:space="preserve"> _____ (_________) </w:t>
      </w:r>
      <w:proofErr w:type="gramEnd"/>
      <w:r w:rsidR="006031C9" w:rsidRPr="009E53BA">
        <w:rPr>
          <w:rFonts w:ascii="Times New Roman" w:hAnsi="Times New Roman" w:cs="Times New Roman"/>
          <w:sz w:val="28"/>
          <w:szCs w:val="28"/>
        </w:rPr>
        <w:t xml:space="preserve">рублей ____ копеек, </w:t>
      </w:r>
      <w:r w:rsidR="00DF54A0" w:rsidRPr="009E53BA">
        <w:rPr>
          <w:rFonts w:ascii="Times New Roman" w:hAnsi="Times New Roman" w:cs="Times New Roman"/>
          <w:sz w:val="28"/>
          <w:szCs w:val="28"/>
        </w:rPr>
        <w:t xml:space="preserve">включая все применяемые в соответствии с законодательством Российской Федерации налоги. </w:t>
      </w:r>
    </w:p>
    <w:p w:rsidR="00FD514F" w:rsidRPr="009E53BA" w:rsidRDefault="00FD514F" w:rsidP="009E53BA">
      <w:pPr>
        <w:widowControl w:val="0"/>
        <w:numPr>
          <w:ilvl w:val="0"/>
          <w:numId w:val="5"/>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Оплата Услуги осуществляется по безналичному расчету путем зачисления денежных средств на расчетный счет Оператора по реквизитам, указанным в разделе 9 настоящего Договора.</w:t>
      </w:r>
    </w:p>
    <w:p w:rsidR="00FD514F" w:rsidRPr="009E53BA" w:rsidRDefault="00FD514F" w:rsidP="009E53BA">
      <w:pPr>
        <w:widowControl w:val="0"/>
        <w:numPr>
          <w:ilvl w:val="0"/>
          <w:numId w:val="5"/>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Неустойка за несвоевременную оплату Страхователем Услуги по настоящему Договору не начисляется и не уплачивается.</w:t>
      </w:r>
    </w:p>
    <w:p w:rsidR="00FD514F" w:rsidRPr="009E53BA" w:rsidRDefault="00FD514F" w:rsidP="009E53BA">
      <w:pPr>
        <w:widowControl w:val="0"/>
        <w:spacing w:after="0" w:line="360" w:lineRule="auto"/>
        <w:ind w:firstLine="567"/>
        <w:contextualSpacing/>
        <w:jc w:val="both"/>
        <w:rPr>
          <w:rFonts w:ascii="Times New Roman" w:hAnsi="Times New Roman" w:cs="Times New Roman"/>
          <w:sz w:val="28"/>
          <w:szCs w:val="28"/>
        </w:rPr>
      </w:pPr>
    </w:p>
    <w:p w:rsidR="00FD514F" w:rsidRPr="009E53BA" w:rsidRDefault="00FD514F" w:rsidP="009E53BA">
      <w:pPr>
        <w:numPr>
          <w:ilvl w:val="0"/>
          <w:numId w:val="1"/>
        </w:numPr>
        <w:spacing w:after="0" w:line="360" w:lineRule="auto"/>
        <w:ind w:left="0" w:firstLine="567"/>
        <w:contextualSpacing/>
        <w:jc w:val="both"/>
        <w:rPr>
          <w:rFonts w:ascii="Times New Roman" w:hAnsi="Times New Roman" w:cs="Times New Roman"/>
          <w:b/>
          <w:sz w:val="28"/>
          <w:szCs w:val="28"/>
        </w:rPr>
      </w:pPr>
      <w:r w:rsidRPr="009E53BA">
        <w:rPr>
          <w:rFonts w:ascii="Times New Roman" w:hAnsi="Times New Roman" w:cs="Times New Roman"/>
          <w:b/>
          <w:sz w:val="28"/>
          <w:szCs w:val="28"/>
        </w:rPr>
        <w:t>Ответственность Сторон</w:t>
      </w:r>
    </w:p>
    <w:p w:rsidR="00FD514F" w:rsidRPr="009E53BA" w:rsidRDefault="00FD514F" w:rsidP="009E53BA">
      <w:pPr>
        <w:widowControl w:val="0"/>
        <w:numPr>
          <w:ilvl w:val="0"/>
          <w:numId w:val="6"/>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За неисполнение или ненадлежащее исполнение принятых на себя обязатель</w:t>
      </w:r>
      <w:proofErr w:type="gramStart"/>
      <w:r w:rsidRPr="009E53BA">
        <w:rPr>
          <w:rFonts w:ascii="Times New Roman" w:hAnsi="Times New Roman" w:cs="Times New Roman"/>
          <w:sz w:val="28"/>
          <w:szCs w:val="28"/>
        </w:rPr>
        <w:t>ств Ст</w:t>
      </w:r>
      <w:proofErr w:type="gramEnd"/>
      <w:r w:rsidRPr="009E53BA">
        <w:rPr>
          <w:rFonts w:ascii="Times New Roman" w:hAnsi="Times New Roman" w:cs="Times New Roman"/>
          <w:sz w:val="28"/>
          <w:szCs w:val="28"/>
        </w:rPr>
        <w:t>ороны несут ответственность в соответствии с действующим законодательством Российской Федерации.</w:t>
      </w:r>
    </w:p>
    <w:p w:rsidR="00FD514F" w:rsidRPr="009E53BA" w:rsidRDefault="00FD514F" w:rsidP="009E53BA">
      <w:pPr>
        <w:widowControl w:val="0"/>
        <w:numPr>
          <w:ilvl w:val="0"/>
          <w:numId w:val="6"/>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Оператор не несет ответственности за полноту и достоверность сведений, содержащихся в ЕАИС БСИ, а также за сбои и ошибки, которые могут быть в ЕАИС БСИ.</w:t>
      </w:r>
    </w:p>
    <w:p w:rsidR="00281851" w:rsidRPr="009E53BA" w:rsidRDefault="00281851" w:rsidP="009E53BA">
      <w:pPr>
        <w:widowControl w:val="0"/>
        <w:numPr>
          <w:ilvl w:val="0"/>
          <w:numId w:val="6"/>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Ответственность Оператора по настоящему Договору ограничивается </w:t>
      </w:r>
      <w:r w:rsidR="007036E6" w:rsidRPr="009E53BA">
        <w:rPr>
          <w:rFonts w:ascii="Times New Roman" w:hAnsi="Times New Roman" w:cs="Times New Roman"/>
          <w:sz w:val="28"/>
          <w:szCs w:val="28"/>
        </w:rPr>
        <w:t xml:space="preserve">стоимостью Услуги по </w:t>
      </w:r>
      <w:r w:rsidR="006031C9" w:rsidRPr="009E53BA">
        <w:rPr>
          <w:rFonts w:ascii="Times New Roman" w:hAnsi="Times New Roman" w:cs="Times New Roman"/>
          <w:sz w:val="28"/>
          <w:szCs w:val="28"/>
        </w:rPr>
        <w:t>настояще</w:t>
      </w:r>
      <w:r w:rsidR="007036E6" w:rsidRPr="009E53BA">
        <w:rPr>
          <w:rFonts w:ascii="Times New Roman" w:hAnsi="Times New Roman" w:cs="Times New Roman"/>
          <w:sz w:val="28"/>
          <w:szCs w:val="28"/>
        </w:rPr>
        <w:t>му</w:t>
      </w:r>
      <w:r w:rsidR="006031C9" w:rsidRPr="009E53BA">
        <w:rPr>
          <w:rFonts w:ascii="Times New Roman" w:hAnsi="Times New Roman" w:cs="Times New Roman"/>
          <w:sz w:val="28"/>
          <w:szCs w:val="28"/>
        </w:rPr>
        <w:t xml:space="preserve"> Договор</w:t>
      </w:r>
      <w:r w:rsidR="007036E6" w:rsidRPr="009E53BA">
        <w:rPr>
          <w:rFonts w:ascii="Times New Roman" w:hAnsi="Times New Roman" w:cs="Times New Roman"/>
          <w:sz w:val="28"/>
          <w:szCs w:val="28"/>
        </w:rPr>
        <w:t>у</w:t>
      </w:r>
      <w:r w:rsidRPr="009E53BA">
        <w:rPr>
          <w:rFonts w:ascii="Times New Roman" w:hAnsi="Times New Roman" w:cs="Times New Roman"/>
          <w:sz w:val="28"/>
          <w:szCs w:val="28"/>
        </w:rPr>
        <w:t>.</w:t>
      </w:r>
    </w:p>
    <w:p w:rsidR="00FD514F" w:rsidRPr="009E53BA" w:rsidRDefault="00FD514F" w:rsidP="009E53BA">
      <w:pPr>
        <w:numPr>
          <w:ilvl w:val="0"/>
          <w:numId w:val="6"/>
        </w:numPr>
        <w:spacing w:after="0" w:line="360" w:lineRule="auto"/>
        <w:ind w:left="0" w:firstLine="567"/>
        <w:jc w:val="both"/>
        <w:rPr>
          <w:rFonts w:ascii="Times New Roman" w:eastAsia="Times New Roman" w:hAnsi="Times New Roman" w:cs="Times New Roman"/>
          <w:sz w:val="28"/>
          <w:szCs w:val="28"/>
          <w:lang w:eastAsia="ru-RU"/>
        </w:rPr>
      </w:pPr>
      <w:proofErr w:type="gramStart"/>
      <w:r w:rsidRPr="009E53BA">
        <w:rPr>
          <w:rFonts w:ascii="Times New Roman" w:hAnsi="Times New Roman" w:cs="Times New Roman"/>
          <w:sz w:val="28"/>
          <w:szCs w:val="28"/>
        </w:rPr>
        <w:t>При возникновении обстоятельств непреодолимой силы (форс-мажор) (за исключением случаев, предусмотренных пунктом 6.2 настоящего Договора), Сторона по настоящему Договору, не имеющая возможности выполнять обязанности по настоящему Договору, должна незамедлительно направить другой Стороне уведомление о случившемся, о причинах случившегося, со ссылкой на документ, выданный соответствующим независимым компетентным органом, подтверждающий наличие и продолжительность действия обстоятельства непреодолимой силы.</w:t>
      </w:r>
      <w:proofErr w:type="gramEnd"/>
    </w:p>
    <w:p w:rsidR="00FD514F" w:rsidRPr="009E53BA" w:rsidRDefault="00FD514F" w:rsidP="009E53BA">
      <w:pPr>
        <w:spacing w:after="0" w:line="360" w:lineRule="auto"/>
        <w:ind w:firstLine="567"/>
        <w:jc w:val="both"/>
        <w:rPr>
          <w:rFonts w:ascii="Times New Roman" w:eastAsia="Times New Roman" w:hAnsi="Times New Roman" w:cs="Times New Roman"/>
          <w:sz w:val="28"/>
          <w:szCs w:val="28"/>
          <w:lang w:eastAsia="ru-RU"/>
        </w:rPr>
      </w:pPr>
    </w:p>
    <w:p w:rsidR="00FD514F" w:rsidRPr="009E53BA" w:rsidRDefault="00FD514F" w:rsidP="009E53BA">
      <w:pPr>
        <w:numPr>
          <w:ilvl w:val="0"/>
          <w:numId w:val="1"/>
        </w:numPr>
        <w:spacing w:after="0" w:line="360" w:lineRule="auto"/>
        <w:ind w:left="0" w:firstLine="567"/>
        <w:jc w:val="both"/>
        <w:rPr>
          <w:rFonts w:ascii="Times New Roman" w:eastAsia="Times New Roman" w:hAnsi="Times New Roman" w:cs="Times New Roman"/>
          <w:b/>
          <w:sz w:val="28"/>
          <w:szCs w:val="28"/>
          <w:lang w:eastAsia="ru-RU"/>
        </w:rPr>
      </w:pPr>
      <w:r w:rsidRPr="009E53BA">
        <w:rPr>
          <w:rFonts w:ascii="Times New Roman" w:eastAsia="Times New Roman" w:hAnsi="Times New Roman" w:cs="Times New Roman"/>
          <w:b/>
          <w:sz w:val="28"/>
          <w:szCs w:val="28"/>
          <w:lang w:eastAsia="ru-RU"/>
        </w:rPr>
        <w:t>Порядок разрешения споров</w:t>
      </w:r>
    </w:p>
    <w:p w:rsidR="00FD514F" w:rsidRPr="009E53BA" w:rsidRDefault="00FD514F" w:rsidP="009E53BA">
      <w:pPr>
        <w:widowControl w:val="0"/>
        <w:numPr>
          <w:ilvl w:val="0"/>
          <w:numId w:val="7"/>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При наличии у Страхователя претензий, связанных с предоставлением Услуги, Страхователь вправе обратиться к Оператору с оформленной в письменном виде на русском языке и подписанной собственноручно претензией, рассмотрение которой осуществляется Оператором в течение 30 (тридцати) дней.</w:t>
      </w:r>
    </w:p>
    <w:p w:rsidR="00FD514F" w:rsidRPr="009E53BA" w:rsidRDefault="00FD514F" w:rsidP="009E53BA">
      <w:pPr>
        <w:widowControl w:val="0"/>
        <w:numPr>
          <w:ilvl w:val="0"/>
          <w:numId w:val="7"/>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FD514F" w:rsidRPr="009E53BA" w:rsidRDefault="00FD514F" w:rsidP="009E53BA">
      <w:pPr>
        <w:widowControl w:val="0"/>
        <w:numPr>
          <w:ilvl w:val="0"/>
          <w:numId w:val="7"/>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Оператора.</w:t>
      </w:r>
    </w:p>
    <w:p w:rsidR="00FD514F" w:rsidRPr="009E53BA" w:rsidRDefault="00FD514F" w:rsidP="009E53BA">
      <w:pPr>
        <w:widowControl w:val="0"/>
        <w:spacing w:after="0" w:line="360" w:lineRule="auto"/>
        <w:ind w:firstLine="567"/>
        <w:contextualSpacing/>
        <w:jc w:val="both"/>
        <w:rPr>
          <w:rFonts w:ascii="Times New Roman" w:hAnsi="Times New Roman" w:cs="Times New Roman"/>
          <w:sz w:val="28"/>
          <w:szCs w:val="28"/>
        </w:rPr>
      </w:pPr>
    </w:p>
    <w:p w:rsidR="00FD514F" w:rsidRPr="009E53BA" w:rsidRDefault="00FD514F" w:rsidP="009E53BA">
      <w:pPr>
        <w:numPr>
          <w:ilvl w:val="0"/>
          <w:numId w:val="1"/>
        </w:numPr>
        <w:spacing w:after="0" w:line="360" w:lineRule="auto"/>
        <w:ind w:left="0" w:firstLine="567"/>
        <w:jc w:val="both"/>
        <w:rPr>
          <w:rFonts w:ascii="Times New Roman" w:eastAsia="Times New Roman" w:hAnsi="Times New Roman" w:cs="Times New Roman"/>
          <w:b/>
          <w:sz w:val="28"/>
          <w:szCs w:val="28"/>
          <w:lang w:eastAsia="ru-RU"/>
        </w:rPr>
      </w:pPr>
      <w:r w:rsidRPr="009E53BA">
        <w:rPr>
          <w:rFonts w:ascii="Times New Roman" w:eastAsia="Times New Roman" w:hAnsi="Times New Roman" w:cs="Times New Roman"/>
          <w:b/>
          <w:sz w:val="28"/>
          <w:szCs w:val="28"/>
          <w:lang w:eastAsia="ru-RU"/>
        </w:rPr>
        <w:t>Заключительные положения</w:t>
      </w:r>
    </w:p>
    <w:p w:rsidR="00FD514F" w:rsidRPr="009E53BA" w:rsidRDefault="00FD514F" w:rsidP="009E53BA">
      <w:pPr>
        <w:widowControl w:val="0"/>
        <w:numPr>
          <w:ilvl w:val="0"/>
          <w:numId w:val="8"/>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Настоящий Договор  вступает в силу с момента его подписания Сторонами и действует до полного исполнения Сторонами своих обязательств, если иное не установлено настоящим Договором.</w:t>
      </w:r>
    </w:p>
    <w:p w:rsidR="00FD514F" w:rsidRPr="009E53BA" w:rsidRDefault="00FD514F" w:rsidP="009E53BA">
      <w:pPr>
        <w:widowControl w:val="0"/>
        <w:numPr>
          <w:ilvl w:val="0"/>
          <w:numId w:val="8"/>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Права и обязанности Страхователя по настоящему Договору не могут быть переданы (уступлены) другому лицу.</w:t>
      </w:r>
    </w:p>
    <w:p w:rsidR="00FD514F" w:rsidRPr="009E53BA" w:rsidRDefault="00FD514F" w:rsidP="009E53BA">
      <w:pPr>
        <w:widowControl w:val="0"/>
        <w:numPr>
          <w:ilvl w:val="0"/>
          <w:numId w:val="8"/>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Если по тем или иным причинам одно или несколько условий настоящего Договора будут признаны недействительными или не имеющими юридической силы, это не оказывает влияния на действительность или юридическую силу остальных условий настоящего Договора.</w:t>
      </w:r>
    </w:p>
    <w:p w:rsidR="00FD514F" w:rsidRPr="009E53BA" w:rsidRDefault="00FD514F" w:rsidP="009E53BA">
      <w:pPr>
        <w:widowControl w:val="0"/>
        <w:numPr>
          <w:ilvl w:val="0"/>
          <w:numId w:val="8"/>
        </w:numPr>
        <w:spacing w:after="0" w:line="360" w:lineRule="auto"/>
        <w:ind w:left="0" w:firstLine="567"/>
        <w:contextualSpacing/>
        <w:jc w:val="both"/>
        <w:rPr>
          <w:rFonts w:ascii="Times New Roman" w:hAnsi="Times New Roman" w:cs="Times New Roman"/>
          <w:sz w:val="28"/>
          <w:szCs w:val="28"/>
        </w:rPr>
      </w:pPr>
      <w:r w:rsidRPr="009E53BA">
        <w:rPr>
          <w:rFonts w:ascii="Times New Roman" w:hAnsi="Times New Roman" w:cs="Times New Roman"/>
          <w:sz w:val="28"/>
          <w:szCs w:val="28"/>
        </w:rPr>
        <w:t xml:space="preserve">Настоящий Договор составлен в двух экземплярах на русском языке. Оба экземпляра идентичны и имеют одинаковую силу. У каждой из </w:t>
      </w:r>
      <w:r w:rsidR="00786B38" w:rsidRPr="009E53BA">
        <w:rPr>
          <w:rFonts w:ascii="Times New Roman" w:hAnsi="Times New Roman" w:cs="Times New Roman"/>
          <w:sz w:val="28"/>
          <w:szCs w:val="28"/>
        </w:rPr>
        <w:t xml:space="preserve">Сторон </w:t>
      </w:r>
      <w:r w:rsidRPr="009E53BA">
        <w:rPr>
          <w:rFonts w:ascii="Times New Roman" w:hAnsi="Times New Roman" w:cs="Times New Roman"/>
          <w:sz w:val="28"/>
          <w:szCs w:val="28"/>
        </w:rPr>
        <w:t>находится один экземпляр настоящего Договора.</w:t>
      </w:r>
    </w:p>
    <w:p w:rsidR="00FD514F" w:rsidRPr="009E53BA" w:rsidRDefault="00FD514F" w:rsidP="00866784">
      <w:pPr>
        <w:widowControl w:val="0"/>
        <w:spacing w:after="0" w:line="360" w:lineRule="auto"/>
        <w:ind w:left="567"/>
        <w:contextualSpacing/>
        <w:jc w:val="both"/>
        <w:rPr>
          <w:rFonts w:ascii="Times New Roman" w:hAnsi="Times New Roman" w:cs="Times New Roman"/>
          <w:sz w:val="28"/>
          <w:szCs w:val="28"/>
        </w:rPr>
      </w:pPr>
    </w:p>
    <w:p w:rsidR="00FD514F" w:rsidRPr="009E53BA" w:rsidRDefault="00FD514F" w:rsidP="00FD514F">
      <w:pPr>
        <w:numPr>
          <w:ilvl w:val="0"/>
          <w:numId w:val="1"/>
        </w:numPr>
        <w:spacing w:after="0" w:line="360" w:lineRule="auto"/>
        <w:jc w:val="center"/>
        <w:rPr>
          <w:rFonts w:ascii="Times New Roman" w:eastAsia="Times New Roman" w:hAnsi="Times New Roman" w:cs="Times New Roman"/>
          <w:b/>
          <w:sz w:val="28"/>
          <w:szCs w:val="28"/>
          <w:lang w:eastAsia="ru-RU"/>
        </w:rPr>
      </w:pPr>
      <w:r w:rsidRPr="009E53BA">
        <w:rPr>
          <w:rFonts w:ascii="Times New Roman" w:eastAsia="Times New Roman" w:hAnsi="Times New Roman" w:cs="Times New Roman"/>
          <w:b/>
          <w:sz w:val="28"/>
          <w:szCs w:val="28"/>
          <w:lang w:eastAsia="ru-RU"/>
        </w:rPr>
        <w:t xml:space="preserve"> Адреса, реквизиты и подписи сторон.</w:t>
      </w:r>
    </w:p>
    <w:p w:rsidR="00FD514F" w:rsidRPr="009E53BA" w:rsidRDefault="00FD514F" w:rsidP="00FD514F">
      <w:pPr>
        <w:spacing w:after="0" w:line="240" w:lineRule="auto"/>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ab/>
      </w:r>
    </w:p>
    <w:tbl>
      <w:tblPr>
        <w:tblStyle w:val="a5"/>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4"/>
        <w:gridCol w:w="4819"/>
      </w:tblGrid>
      <w:tr w:rsidR="00FD514F" w:rsidRPr="009E53BA" w:rsidTr="00130173">
        <w:tc>
          <w:tcPr>
            <w:tcW w:w="5104" w:type="dxa"/>
          </w:tcPr>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Оператор:</w:t>
            </w:r>
          </w:p>
          <w:p w:rsidR="00FD514F" w:rsidRPr="009E53BA" w:rsidRDefault="00FD514F" w:rsidP="00FD514F">
            <w:pPr>
              <w:rPr>
                <w:rFonts w:ascii="Times New Roman" w:eastAsia="Times New Roman" w:hAnsi="Times New Roman" w:cs="Times New Roman"/>
                <w:sz w:val="28"/>
                <w:szCs w:val="28"/>
                <w:lang w:eastAsia="ru-RU"/>
              </w:rPr>
            </w:pP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Российский Союз Автостраховщиков</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Адрес местонахождения:</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 xml:space="preserve">115093, г. Москва, ул. </w:t>
            </w:r>
            <w:proofErr w:type="spellStart"/>
            <w:r w:rsidRPr="009E53BA">
              <w:rPr>
                <w:rFonts w:ascii="Times New Roman" w:eastAsia="Times New Roman" w:hAnsi="Times New Roman" w:cs="Times New Roman"/>
                <w:sz w:val="28"/>
                <w:szCs w:val="28"/>
                <w:lang w:eastAsia="ru-RU"/>
              </w:rPr>
              <w:t>Люсиновская</w:t>
            </w:r>
            <w:proofErr w:type="spellEnd"/>
            <w:r w:rsidRPr="009E53BA">
              <w:rPr>
                <w:rFonts w:ascii="Times New Roman" w:eastAsia="Times New Roman" w:hAnsi="Times New Roman" w:cs="Times New Roman"/>
                <w:sz w:val="28"/>
                <w:szCs w:val="28"/>
                <w:lang w:eastAsia="ru-RU"/>
              </w:rPr>
              <w:t>, д.27, стр.3</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ОГРН 1027705018494</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ИНН 7705469845 / КПП 770501001</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ОКПО 59574713, ОКТМО 45376000</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Банковские реквизиты:</w:t>
            </w:r>
          </w:p>
          <w:p w:rsidR="00FD514F" w:rsidRPr="009E53BA" w:rsidRDefault="00FD514F" w:rsidP="00FD514F">
            <w:pPr>
              <w:rPr>
                <w:rFonts w:ascii="Times New Roman" w:eastAsia="Times New Roman" w:hAnsi="Times New Roman" w:cs="Times New Roman"/>
                <w:sz w:val="28"/>
                <w:szCs w:val="28"/>
                <w:lang w:eastAsia="ru-RU"/>
              </w:rPr>
            </w:pPr>
            <w:proofErr w:type="gramStart"/>
            <w:r w:rsidRPr="009E53BA">
              <w:rPr>
                <w:rFonts w:ascii="Times New Roman" w:eastAsia="Times New Roman" w:hAnsi="Times New Roman" w:cs="Times New Roman"/>
                <w:sz w:val="28"/>
                <w:szCs w:val="28"/>
                <w:lang w:eastAsia="ru-RU"/>
              </w:rPr>
              <w:t>Р</w:t>
            </w:r>
            <w:proofErr w:type="gramEnd"/>
            <w:r w:rsidRPr="009E53BA">
              <w:rPr>
                <w:rFonts w:ascii="Times New Roman" w:eastAsia="Times New Roman" w:hAnsi="Times New Roman" w:cs="Times New Roman"/>
                <w:sz w:val="28"/>
                <w:szCs w:val="28"/>
                <w:lang w:eastAsia="ru-RU"/>
              </w:rPr>
              <w:t>/</w:t>
            </w:r>
            <w:proofErr w:type="spellStart"/>
            <w:r w:rsidRPr="009E53BA">
              <w:rPr>
                <w:rFonts w:ascii="Times New Roman" w:eastAsia="Times New Roman" w:hAnsi="Times New Roman" w:cs="Times New Roman"/>
                <w:sz w:val="28"/>
                <w:szCs w:val="28"/>
                <w:lang w:eastAsia="ru-RU"/>
              </w:rPr>
              <w:t>сч</w:t>
            </w:r>
            <w:proofErr w:type="spellEnd"/>
            <w:r w:rsidRPr="009E53BA">
              <w:rPr>
                <w:rFonts w:ascii="Times New Roman" w:eastAsia="Times New Roman" w:hAnsi="Times New Roman" w:cs="Times New Roman"/>
                <w:sz w:val="28"/>
                <w:szCs w:val="28"/>
                <w:lang w:eastAsia="ru-RU"/>
              </w:rPr>
              <w:t>.: 40703810000070020192</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БАНК ВТБ (ПАО) г. Москва</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К/</w:t>
            </w:r>
            <w:proofErr w:type="spellStart"/>
            <w:r w:rsidRPr="009E53BA">
              <w:rPr>
                <w:rFonts w:ascii="Times New Roman" w:eastAsia="Times New Roman" w:hAnsi="Times New Roman" w:cs="Times New Roman"/>
                <w:sz w:val="28"/>
                <w:szCs w:val="28"/>
                <w:lang w:eastAsia="ru-RU"/>
              </w:rPr>
              <w:t>сч</w:t>
            </w:r>
            <w:proofErr w:type="spellEnd"/>
            <w:r w:rsidRPr="009E53BA">
              <w:rPr>
                <w:rFonts w:ascii="Times New Roman" w:eastAsia="Times New Roman" w:hAnsi="Times New Roman" w:cs="Times New Roman"/>
                <w:sz w:val="28"/>
                <w:szCs w:val="28"/>
                <w:lang w:eastAsia="ru-RU"/>
              </w:rPr>
              <w:t>.: 30101810700000000187</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БИК: 044525187</w:t>
            </w:r>
          </w:p>
          <w:p w:rsidR="00FD514F" w:rsidRPr="009E53BA" w:rsidRDefault="00FD514F" w:rsidP="00FD514F">
            <w:pPr>
              <w:rPr>
                <w:rFonts w:ascii="Times New Roman" w:eastAsia="Times New Roman" w:hAnsi="Times New Roman" w:cs="Times New Roman"/>
                <w:sz w:val="28"/>
                <w:szCs w:val="28"/>
                <w:lang w:eastAsia="ru-RU"/>
              </w:rPr>
            </w:pP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__________________ /_____________/</w:t>
            </w:r>
          </w:p>
          <w:p w:rsidR="00FD514F" w:rsidRPr="009E53BA" w:rsidRDefault="00FD514F" w:rsidP="00FD514F">
            <w:pPr>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М.П.</w:t>
            </w:r>
          </w:p>
          <w:p w:rsidR="00FD514F" w:rsidRPr="009E53BA" w:rsidRDefault="00FD514F" w:rsidP="00FD514F">
            <w:pPr>
              <w:jc w:val="both"/>
              <w:rPr>
                <w:rFonts w:ascii="Times New Roman" w:eastAsia="Times New Roman" w:hAnsi="Times New Roman" w:cs="Times New Roman"/>
                <w:sz w:val="28"/>
                <w:szCs w:val="28"/>
                <w:lang w:eastAsia="ru-RU"/>
              </w:rPr>
            </w:pPr>
          </w:p>
        </w:tc>
        <w:tc>
          <w:tcPr>
            <w:tcW w:w="4819" w:type="dxa"/>
          </w:tcPr>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Страхователь:</w:t>
            </w: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Ф.И.О.__________________________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Адрес:___________________________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________________________________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Паспорт:_________________________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выдан___________________________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________________________________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Банковские реквизиты</w:t>
            </w:r>
            <w:r w:rsidRPr="009E53BA">
              <w:rPr>
                <w:rFonts w:ascii="Times New Roman" w:eastAsia="Times New Roman" w:hAnsi="Times New Roman" w:cs="Times New Roman"/>
                <w:sz w:val="28"/>
                <w:szCs w:val="28"/>
                <w:vertAlign w:val="superscript"/>
                <w:lang w:eastAsia="ru-RU"/>
              </w:rPr>
              <w:footnoteReference w:id="2"/>
            </w:r>
            <w:r w:rsidRPr="009E53BA">
              <w:rPr>
                <w:rFonts w:ascii="Times New Roman" w:eastAsia="Times New Roman" w:hAnsi="Times New Roman" w:cs="Times New Roman"/>
                <w:sz w:val="28"/>
                <w:szCs w:val="28"/>
                <w:lang w:eastAsia="ru-RU"/>
              </w:rPr>
              <w:t xml:space="preserve"> </w:t>
            </w: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__________________ /_____________/</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Экземпляр договора получил</w:t>
            </w:r>
          </w:p>
          <w:p w:rsidR="00FD514F" w:rsidRPr="009E53BA" w:rsidRDefault="00FD514F" w:rsidP="00FD514F">
            <w:pPr>
              <w:jc w:val="both"/>
              <w:rPr>
                <w:rFonts w:ascii="Times New Roman" w:eastAsia="Times New Roman" w:hAnsi="Times New Roman" w:cs="Times New Roman"/>
                <w:sz w:val="28"/>
                <w:szCs w:val="28"/>
                <w:lang w:eastAsia="ru-RU"/>
              </w:rPr>
            </w:pPr>
            <w:r w:rsidRPr="009E53BA">
              <w:rPr>
                <w:rFonts w:ascii="Times New Roman" w:eastAsia="Times New Roman" w:hAnsi="Times New Roman" w:cs="Times New Roman"/>
                <w:sz w:val="28"/>
                <w:szCs w:val="28"/>
                <w:lang w:eastAsia="ru-RU"/>
              </w:rPr>
              <w:t>_________________ /____________/</w:t>
            </w: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p w:rsidR="00FD514F" w:rsidRPr="009E53BA" w:rsidRDefault="00FD514F" w:rsidP="00FD514F">
            <w:pPr>
              <w:jc w:val="both"/>
              <w:rPr>
                <w:rFonts w:ascii="Times New Roman" w:eastAsia="Times New Roman" w:hAnsi="Times New Roman" w:cs="Times New Roman"/>
                <w:sz w:val="28"/>
                <w:szCs w:val="28"/>
                <w:lang w:eastAsia="ru-RU"/>
              </w:rPr>
            </w:pPr>
          </w:p>
        </w:tc>
      </w:tr>
    </w:tbl>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281851" w:rsidRDefault="00281851"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641C0E" w:rsidRDefault="00641C0E"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641C0E" w:rsidRDefault="00641C0E"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641C0E" w:rsidRDefault="00641C0E"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641C0E" w:rsidRDefault="00641C0E" w:rsidP="00FD514F">
      <w:pPr>
        <w:widowControl w:val="0"/>
        <w:autoSpaceDE w:val="0"/>
        <w:autoSpaceDN w:val="0"/>
        <w:adjustRightInd w:val="0"/>
        <w:spacing w:after="0" w:line="240" w:lineRule="auto"/>
        <w:ind w:left="3544"/>
        <w:jc w:val="right"/>
        <w:rPr>
          <w:rFonts w:ascii="Times New Roman" w:hAnsi="Times New Roman" w:cs="Times New Roman"/>
          <w:sz w:val="16"/>
          <w:szCs w:val="16"/>
        </w:rPr>
      </w:pPr>
    </w:p>
    <w:p w:rsidR="00037204" w:rsidRPr="004022DF" w:rsidRDefault="00037204" w:rsidP="00866784">
      <w:pPr>
        <w:widowControl w:val="0"/>
        <w:autoSpaceDE w:val="0"/>
        <w:autoSpaceDN w:val="0"/>
        <w:adjustRightInd w:val="0"/>
        <w:spacing w:after="0" w:line="240" w:lineRule="auto"/>
        <w:ind w:left="3544"/>
        <w:jc w:val="right"/>
        <w:rPr>
          <w:rFonts w:ascii="Times New Roman" w:eastAsia="Times New Roman" w:hAnsi="Times New Roman" w:cs="Times New Roman"/>
          <w:sz w:val="16"/>
          <w:szCs w:val="16"/>
          <w:lang w:eastAsia="ru-RU"/>
        </w:rPr>
      </w:pPr>
    </w:p>
    <w:sectPr w:rsidR="00037204" w:rsidRPr="004022DF" w:rsidSect="00641C0E">
      <w:headerReference w:type="default" r:id="rId9"/>
      <w:footerReference w:type="default" r:id="rId10"/>
      <w:headerReference w:type="first" r:id="rId11"/>
      <w:pgSz w:w="11906" w:h="16838"/>
      <w:pgMar w:top="284" w:right="567" w:bottom="1135"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EC2" w:rsidRDefault="00743EC2" w:rsidP="00FD514F">
      <w:pPr>
        <w:spacing w:after="0" w:line="240" w:lineRule="auto"/>
      </w:pPr>
      <w:r>
        <w:separator/>
      </w:r>
    </w:p>
  </w:endnote>
  <w:endnote w:type="continuationSeparator" w:id="0">
    <w:p w:rsidR="00743EC2" w:rsidRDefault="00743EC2" w:rsidP="00FD514F">
      <w:pPr>
        <w:spacing w:after="0" w:line="240" w:lineRule="auto"/>
      </w:pPr>
      <w:r>
        <w:continuationSeparator/>
      </w:r>
    </w:p>
  </w:endnote>
  <w:endnote w:type="continuationNotice" w:id="1">
    <w:p w:rsidR="00743EC2" w:rsidRDefault="00743E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C9" w:rsidRDefault="006031C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EC2" w:rsidRDefault="00743EC2" w:rsidP="00FD514F">
      <w:pPr>
        <w:spacing w:after="0" w:line="240" w:lineRule="auto"/>
      </w:pPr>
      <w:r>
        <w:separator/>
      </w:r>
    </w:p>
  </w:footnote>
  <w:footnote w:type="continuationSeparator" w:id="0">
    <w:p w:rsidR="00743EC2" w:rsidRDefault="00743EC2" w:rsidP="00FD514F">
      <w:pPr>
        <w:spacing w:after="0" w:line="240" w:lineRule="auto"/>
      </w:pPr>
      <w:r>
        <w:continuationSeparator/>
      </w:r>
    </w:p>
  </w:footnote>
  <w:footnote w:type="continuationNotice" w:id="1">
    <w:p w:rsidR="00743EC2" w:rsidRDefault="00743EC2">
      <w:pPr>
        <w:spacing w:after="0" w:line="240" w:lineRule="auto"/>
      </w:pPr>
    </w:p>
  </w:footnote>
  <w:footnote w:id="2">
    <w:p w:rsidR="00FD514F" w:rsidRDefault="00FD514F" w:rsidP="00FD514F">
      <w:r w:rsidRPr="00111379">
        <w:rPr>
          <w:rFonts w:ascii="Times New Roman" w:hAnsi="Times New Roman" w:cs="Times New Roman"/>
        </w:rPr>
        <w:t>* Заполняется при наличии у Страхователя банковских реквизитов.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1653255"/>
      <w:docPartObj>
        <w:docPartGallery w:val="Page Numbers (Top of Page)"/>
        <w:docPartUnique/>
      </w:docPartObj>
    </w:sdtPr>
    <w:sdtEndPr/>
    <w:sdtContent>
      <w:p w:rsidR="00FB69C2" w:rsidRDefault="00D0468F">
        <w:pPr>
          <w:pStyle w:val="a3"/>
          <w:jc w:val="center"/>
        </w:pPr>
        <w:r>
          <w:fldChar w:fldCharType="begin"/>
        </w:r>
        <w:r>
          <w:instrText>PAGE   \* MERGEFORMAT</w:instrText>
        </w:r>
        <w:r>
          <w:fldChar w:fldCharType="separate"/>
        </w:r>
        <w:r w:rsidR="00432841">
          <w:rPr>
            <w:noProof/>
          </w:rPr>
          <w:t>9</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9C2" w:rsidRPr="003721E2" w:rsidRDefault="00743EC2" w:rsidP="009A0FB4">
    <w:pPr>
      <w:pStyle w:val="a3"/>
      <w:jc w:val="right"/>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D51E8"/>
    <w:multiLevelType w:val="hybridMultilevel"/>
    <w:tmpl w:val="71FE8940"/>
    <w:lvl w:ilvl="0" w:tplc="F7D6777C">
      <w:start w:val="1"/>
      <w:numFmt w:val="decimal"/>
      <w:lvlText w:val="4.2.%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7307A5"/>
    <w:multiLevelType w:val="hybridMultilevel"/>
    <w:tmpl w:val="BC020838"/>
    <w:lvl w:ilvl="0" w:tplc="54768274">
      <w:start w:val="1"/>
      <w:numFmt w:val="decimal"/>
      <w:lvlText w:val="%1."/>
      <w:lvlJc w:val="left"/>
      <w:pPr>
        <w:ind w:left="927" w:hanging="360"/>
      </w:pPr>
      <w:rPr>
        <w:rFonts w:hint="default"/>
      </w:rPr>
    </w:lvl>
    <w:lvl w:ilvl="1" w:tplc="CA72007C">
      <w:start w:val="1"/>
      <w:numFmt w:val="decimal"/>
      <w:lvlText w:val="3.%2."/>
      <w:lvlJc w:val="left"/>
      <w:pPr>
        <w:ind w:left="1647" w:hanging="360"/>
      </w:pPr>
      <w:rPr>
        <w:rFonts w:hint="default"/>
        <w:i w:val="0"/>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8231058"/>
    <w:multiLevelType w:val="hybridMultilevel"/>
    <w:tmpl w:val="731EC9E8"/>
    <w:lvl w:ilvl="0" w:tplc="C11AB014">
      <w:start w:val="1"/>
      <w:numFmt w:val="decimal"/>
      <w:lvlText w:val="8.%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7C4AA6"/>
    <w:multiLevelType w:val="hybridMultilevel"/>
    <w:tmpl w:val="085C2C58"/>
    <w:lvl w:ilvl="0" w:tplc="1004CFD0">
      <w:start w:val="1"/>
      <w:numFmt w:val="decimal"/>
      <w:lvlText w:val="5.%1."/>
      <w:lvlJc w:val="left"/>
      <w:pPr>
        <w:ind w:left="1647" w:hanging="360"/>
      </w:pPr>
      <w:rPr>
        <w:rFonts w:hint="default"/>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464437"/>
    <w:multiLevelType w:val="hybridMultilevel"/>
    <w:tmpl w:val="615A49B8"/>
    <w:lvl w:ilvl="0" w:tplc="A1BC4916">
      <w:start w:val="1"/>
      <w:numFmt w:val="decimal"/>
      <w:lvlText w:val="7.%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566157"/>
    <w:multiLevelType w:val="hybridMultilevel"/>
    <w:tmpl w:val="259671F0"/>
    <w:lvl w:ilvl="0" w:tplc="410616F6">
      <w:start w:val="1"/>
      <w:numFmt w:val="decimal"/>
      <w:lvlText w:val="6.%1."/>
      <w:lvlJc w:val="left"/>
      <w:pPr>
        <w:ind w:left="16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3F221A"/>
    <w:multiLevelType w:val="hybridMultilevel"/>
    <w:tmpl w:val="6DDE62B2"/>
    <w:lvl w:ilvl="0" w:tplc="6BB2E5EE">
      <w:start w:val="1"/>
      <w:numFmt w:val="decimal"/>
      <w:lvlText w:val="4.1.%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A3CCD"/>
    <w:multiLevelType w:val="hybridMultilevel"/>
    <w:tmpl w:val="FC525DF2"/>
    <w:lvl w:ilvl="0" w:tplc="EBE0B1D0">
      <w:start w:val="1"/>
      <w:numFmt w:val="decimal"/>
      <w:lvlText w:val="4.%1."/>
      <w:lvlJc w:val="left"/>
      <w:pPr>
        <w:ind w:left="927" w:hanging="360"/>
      </w:pPr>
      <w:rPr>
        <w:rFonts w:hint="default"/>
      </w:rPr>
    </w:lvl>
    <w:lvl w:ilvl="1" w:tplc="04190019">
      <w:start w:val="1"/>
      <w:numFmt w:val="lowerLetter"/>
      <w:lvlText w:val="%2."/>
      <w:lvlJc w:val="left"/>
      <w:pPr>
        <w:ind w:left="1440" w:hanging="360"/>
      </w:pPr>
    </w:lvl>
    <w:lvl w:ilvl="2" w:tplc="119E4928">
      <w:start w:val="1"/>
      <w:numFmt w:val="decimal"/>
      <w:lvlText w:val="4.3.%3."/>
      <w:lvlJc w:val="right"/>
      <w:pPr>
        <w:ind w:left="464" w:hanging="180"/>
      </w:pPr>
      <w:rPr>
        <w:rFonts w:hint="default"/>
      </w:r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0"/>
  </w:num>
  <w:num w:numId="5">
    <w:abstractNumId w:val="3"/>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2F3"/>
    <w:rsid w:val="00037204"/>
    <w:rsid w:val="000558F9"/>
    <w:rsid w:val="000A2B98"/>
    <w:rsid w:val="000B04CD"/>
    <w:rsid w:val="000E7150"/>
    <w:rsid w:val="0010396E"/>
    <w:rsid w:val="001162AD"/>
    <w:rsid w:val="001B2A2D"/>
    <w:rsid w:val="0020275C"/>
    <w:rsid w:val="00235CC8"/>
    <w:rsid w:val="00256320"/>
    <w:rsid w:val="00281851"/>
    <w:rsid w:val="002B58F9"/>
    <w:rsid w:val="002C410B"/>
    <w:rsid w:val="002F6EA4"/>
    <w:rsid w:val="00305A93"/>
    <w:rsid w:val="00306708"/>
    <w:rsid w:val="004022DF"/>
    <w:rsid w:val="00407ECD"/>
    <w:rsid w:val="00420B7F"/>
    <w:rsid w:val="00427258"/>
    <w:rsid w:val="00432841"/>
    <w:rsid w:val="00433561"/>
    <w:rsid w:val="00446211"/>
    <w:rsid w:val="004521B8"/>
    <w:rsid w:val="004546A5"/>
    <w:rsid w:val="004968C9"/>
    <w:rsid w:val="004B29ED"/>
    <w:rsid w:val="0051593A"/>
    <w:rsid w:val="00554408"/>
    <w:rsid w:val="00571FBA"/>
    <w:rsid w:val="005A56CF"/>
    <w:rsid w:val="005B42F3"/>
    <w:rsid w:val="006031C9"/>
    <w:rsid w:val="00641C0E"/>
    <w:rsid w:val="006A14D1"/>
    <w:rsid w:val="006E6F2F"/>
    <w:rsid w:val="007036E6"/>
    <w:rsid w:val="00705477"/>
    <w:rsid w:val="007255DD"/>
    <w:rsid w:val="00743EC2"/>
    <w:rsid w:val="00754C36"/>
    <w:rsid w:val="00786B38"/>
    <w:rsid w:val="007A424F"/>
    <w:rsid w:val="008205D9"/>
    <w:rsid w:val="00866784"/>
    <w:rsid w:val="008A77DE"/>
    <w:rsid w:val="008F3F3F"/>
    <w:rsid w:val="009075D3"/>
    <w:rsid w:val="00955BAB"/>
    <w:rsid w:val="0098095E"/>
    <w:rsid w:val="00991219"/>
    <w:rsid w:val="009A24CA"/>
    <w:rsid w:val="009A4F48"/>
    <w:rsid w:val="009C0EB1"/>
    <w:rsid w:val="009E53BA"/>
    <w:rsid w:val="009F0BBE"/>
    <w:rsid w:val="00A31D7D"/>
    <w:rsid w:val="00A414BC"/>
    <w:rsid w:val="00A50CED"/>
    <w:rsid w:val="00A83E53"/>
    <w:rsid w:val="00AC7068"/>
    <w:rsid w:val="00AE5103"/>
    <w:rsid w:val="00B01708"/>
    <w:rsid w:val="00B01734"/>
    <w:rsid w:val="00B6541E"/>
    <w:rsid w:val="00BA0388"/>
    <w:rsid w:val="00C8140C"/>
    <w:rsid w:val="00CA7C70"/>
    <w:rsid w:val="00CB106E"/>
    <w:rsid w:val="00CB24FF"/>
    <w:rsid w:val="00CC62F5"/>
    <w:rsid w:val="00D0468F"/>
    <w:rsid w:val="00D116C2"/>
    <w:rsid w:val="00DB2F69"/>
    <w:rsid w:val="00DF54A0"/>
    <w:rsid w:val="00E34D82"/>
    <w:rsid w:val="00E97B82"/>
    <w:rsid w:val="00EA2219"/>
    <w:rsid w:val="00EE48A1"/>
    <w:rsid w:val="00F52705"/>
    <w:rsid w:val="00F97C5F"/>
    <w:rsid w:val="00FD514F"/>
    <w:rsid w:val="00FE1D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1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14F"/>
  </w:style>
  <w:style w:type="table" w:styleId="a5">
    <w:name w:val="Table Grid"/>
    <w:basedOn w:val="a1"/>
    <w:uiPriority w:val="59"/>
    <w:rsid w:val="00FD5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D514F"/>
    <w:rPr>
      <w:sz w:val="16"/>
      <w:szCs w:val="16"/>
    </w:rPr>
  </w:style>
  <w:style w:type="paragraph" w:styleId="a7">
    <w:name w:val="annotation text"/>
    <w:basedOn w:val="a"/>
    <w:link w:val="a8"/>
    <w:uiPriority w:val="99"/>
    <w:semiHidden/>
    <w:unhideWhenUsed/>
    <w:rsid w:val="00FD514F"/>
    <w:pPr>
      <w:spacing w:line="240" w:lineRule="auto"/>
    </w:pPr>
    <w:rPr>
      <w:sz w:val="20"/>
      <w:szCs w:val="20"/>
    </w:rPr>
  </w:style>
  <w:style w:type="character" w:customStyle="1" w:styleId="a8">
    <w:name w:val="Текст примечания Знак"/>
    <w:basedOn w:val="a0"/>
    <w:link w:val="a7"/>
    <w:uiPriority w:val="99"/>
    <w:semiHidden/>
    <w:rsid w:val="00FD514F"/>
    <w:rPr>
      <w:sz w:val="20"/>
      <w:szCs w:val="20"/>
    </w:rPr>
  </w:style>
  <w:style w:type="paragraph" w:styleId="a9">
    <w:name w:val="Balloon Text"/>
    <w:basedOn w:val="a"/>
    <w:link w:val="aa"/>
    <w:uiPriority w:val="99"/>
    <w:semiHidden/>
    <w:unhideWhenUsed/>
    <w:rsid w:val="00FD51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14F"/>
    <w:rPr>
      <w:rFonts w:ascii="Tahoma" w:hAnsi="Tahoma" w:cs="Tahoma"/>
      <w:sz w:val="16"/>
      <w:szCs w:val="16"/>
    </w:rPr>
  </w:style>
  <w:style w:type="character" w:customStyle="1" w:styleId="ab">
    <w:name w:val="Абзац списка Знак"/>
    <w:basedOn w:val="a0"/>
    <w:link w:val="ac"/>
    <w:uiPriority w:val="34"/>
    <w:locked/>
    <w:rsid w:val="00DF54A0"/>
  </w:style>
  <w:style w:type="paragraph" w:styleId="ac">
    <w:name w:val="List Paragraph"/>
    <w:basedOn w:val="a"/>
    <w:link w:val="ab"/>
    <w:uiPriority w:val="34"/>
    <w:qFormat/>
    <w:rsid w:val="00DF54A0"/>
    <w:pPr>
      <w:ind w:left="720"/>
      <w:contextualSpacing/>
    </w:pPr>
  </w:style>
  <w:style w:type="paragraph" w:styleId="ad">
    <w:name w:val="footer"/>
    <w:basedOn w:val="a"/>
    <w:link w:val="ae"/>
    <w:uiPriority w:val="99"/>
    <w:unhideWhenUsed/>
    <w:rsid w:val="00641C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1C0E"/>
  </w:style>
  <w:style w:type="paragraph" w:styleId="af">
    <w:name w:val="annotation subject"/>
    <w:basedOn w:val="a7"/>
    <w:next w:val="a7"/>
    <w:link w:val="af0"/>
    <w:uiPriority w:val="99"/>
    <w:semiHidden/>
    <w:unhideWhenUsed/>
    <w:rsid w:val="00A50CED"/>
    <w:rPr>
      <w:b/>
      <w:bCs/>
    </w:rPr>
  </w:style>
  <w:style w:type="character" w:customStyle="1" w:styleId="af0">
    <w:name w:val="Тема примечания Знак"/>
    <w:basedOn w:val="a8"/>
    <w:link w:val="af"/>
    <w:uiPriority w:val="99"/>
    <w:semiHidden/>
    <w:rsid w:val="00A50CE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514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514F"/>
  </w:style>
  <w:style w:type="table" w:styleId="a5">
    <w:name w:val="Table Grid"/>
    <w:basedOn w:val="a1"/>
    <w:uiPriority w:val="59"/>
    <w:rsid w:val="00FD51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semiHidden/>
    <w:unhideWhenUsed/>
    <w:rsid w:val="00FD514F"/>
    <w:rPr>
      <w:sz w:val="16"/>
      <w:szCs w:val="16"/>
    </w:rPr>
  </w:style>
  <w:style w:type="paragraph" w:styleId="a7">
    <w:name w:val="annotation text"/>
    <w:basedOn w:val="a"/>
    <w:link w:val="a8"/>
    <w:uiPriority w:val="99"/>
    <w:semiHidden/>
    <w:unhideWhenUsed/>
    <w:rsid w:val="00FD514F"/>
    <w:pPr>
      <w:spacing w:line="240" w:lineRule="auto"/>
    </w:pPr>
    <w:rPr>
      <w:sz w:val="20"/>
      <w:szCs w:val="20"/>
    </w:rPr>
  </w:style>
  <w:style w:type="character" w:customStyle="1" w:styleId="a8">
    <w:name w:val="Текст примечания Знак"/>
    <w:basedOn w:val="a0"/>
    <w:link w:val="a7"/>
    <w:uiPriority w:val="99"/>
    <w:semiHidden/>
    <w:rsid w:val="00FD514F"/>
    <w:rPr>
      <w:sz w:val="20"/>
      <w:szCs w:val="20"/>
    </w:rPr>
  </w:style>
  <w:style w:type="paragraph" w:styleId="a9">
    <w:name w:val="Balloon Text"/>
    <w:basedOn w:val="a"/>
    <w:link w:val="aa"/>
    <w:uiPriority w:val="99"/>
    <w:semiHidden/>
    <w:unhideWhenUsed/>
    <w:rsid w:val="00FD514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D514F"/>
    <w:rPr>
      <w:rFonts w:ascii="Tahoma" w:hAnsi="Tahoma" w:cs="Tahoma"/>
      <w:sz w:val="16"/>
      <w:szCs w:val="16"/>
    </w:rPr>
  </w:style>
  <w:style w:type="character" w:customStyle="1" w:styleId="ab">
    <w:name w:val="Абзац списка Знак"/>
    <w:basedOn w:val="a0"/>
    <w:link w:val="ac"/>
    <w:uiPriority w:val="34"/>
    <w:locked/>
    <w:rsid w:val="00DF54A0"/>
  </w:style>
  <w:style w:type="paragraph" w:styleId="ac">
    <w:name w:val="List Paragraph"/>
    <w:basedOn w:val="a"/>
    <w:link w:val="ab"/>
    <w:uiPriority w:val="34"/>
    <w:qFormat/>
    <w:rsid w:val="00DF54A0"/>
    <w:pPr>
      <w:ind w:left="720"/>
      <w:contextualSpacing/>
    </w:pPr>
  </w:style>
  <w:style w:type="paragraph" w:styleId="ad">
    <w:name w:val="footer"/>
    <w:basedOn w:val="a"/>
    <w:link w:val="ae"/>
    <w:uiPriority w:val="99"/>
    <w:unhideWhenUsed/>
    <w:rsid w:val="00641C0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41C0E"/>
  </w:style>
  <w:style w:type="paragraph" w:styleId="af">
    <w:name w:val="annotation subject"/>
    <w:basedOn w:val="a7"/>
    <w:next w:val="a7"/>
    <w:link w:val="af0"/>
    <w:uiPriority w:val="99"/>
    <w:semiHidden/>
    <w:unhideWhenUsed/>
    <w:rsid w:val="00A50CED"/>
    <w:rPr>
      <w:b/>
      <w:bCs/>
    </w:rPr>
  </w:style>
  <w:style w:type="character" w:customStyle="1" w:styleId="af0">
    <w:name w:val="Тема примечания Знак"/>
    <w:basedOn w:val="a8"/>
    <w:link w:val="af"/>
    <w:uiPriority w:val="99"/>
    <w:semiHidden/>
    <w:rsid w:val="00A50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46947">
      <w:bodyDiv w:val="1"/>
      <w:marLeft w:val="0"/>
      <w:marRight w:val="0"/>
      <w:marTop w:val="0"/>
      <w:marBottom w:val="0"/>
      <w:divBdr>
        <w:top w:val="none" w:sz="0" w:space="0" w:color="auto"/>
        <w:left w:val="none" w:sz="0" w:space="0" w:color="auto"/>
        <w:bottom w:val="none" w:sz="0" w:space="0" w:color="auto"/>
        <w:right w:val="none" w:sz="0" w:space="0" w:color="auto"/>
      </w:divBdr>
    </w:div>
    <w:div w:id="487289984">
      <w:bodyDiv w:val="1"/>
      <w:marLeft w:val="0"/>
      <w:marRight w:val="0"/>
      <w:marTop w:val="0"/>
      <w:marBottom w:val="0"/>
      <w:divBdr>
        <w:top w:val="none" w:sz="0" w:space="0" w:color="auto"/>
        <w:left w:val="none" w:sz="0" w:space="0" w:color="auto"/>
        <w:bottom w:val="none" w:sz="0" w:space="0" w:color="auto"/>
        <w:right w:val="none" w:sz="0" w:space="0" w:color="auto"/>
      </w:divBdr>
    </w:div>
    <w:div w:id="1636913229">
      <w:bodyDiv w:val="1"/>
      <w:marLeft w:val="0"/>
      <w:marRight w:val="0"/>
      <w:marTop w:val="0"/>
      <w:marBottom w:val="0"/>
      <w:divBdr>
        <w:top w:val="none" w:sz="0" w:space="0" w:color="auto"/>
        <w:left w:val="none" w:sz="0" w:space="0" w:color="auto"/>
        <w:bottom w:val="none" w:sz="0" w:space="0" w:color="auto"/>
        <w:right w:val="none" w:sz="0" w:space="0" w:color="auto"/>
      </w:divBdr>
    </w:div>
    <w:div w:id="167202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6B076-F0E9-4340-8A18-A4B53BE80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12395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РСА</Company>
  <LinksUpToDate>false</LinksUpToDate>
  <CharactersWithSpaces>14540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Светлана Владимировна</dc:creator>
  <cp:lastModifiedBy>Филатова Анна Юрьевна</cp:lastModifiedBy>
  <cp:revision>1</cp:revision>
  <dcterms:created xsi:type="dcterms:W3CDTF">2019-05-30T12:05:00Z</dcterms:created>
  <dcterms:modified xsi:type="dcterms:W3CDTF">2019-05-30T12:05:00Z</dcterms:modified>
</cp:coreProperties>
</file>